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739" w:rsidRPr="00F22D9B" w:rsidRDefault="00E87739" w:rsidP="00F22D9B">
      <w:pPr>
        <w:tabs>
          <w:tab w:val="left" w:pos="3336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F22D9B" w:rsidRPr="00F22D9B" w:rsidRDefault="00F22D9B" w:rsidP="00F22D9B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2D9B">
        <w:rPr>
          <w:rFonts w:ascii="Times New Roman" w:hAnsi="Times New Roman" w:cs="Times New Roman"/>
          <w:b/>
          <w:sz w:val="24"/>
          <w:szCs w:val="24"/>
        </w:rPr>
        <w:t>РОССИЙСКАЯ ФЕДЕРАЦИЯ</w:t>
      </w:r>
    </w:p>
    <w:p w:rsidR="00F22D9B" w:rsidRPr="00F22D9B" w:rsidRDefault="00F22D9B" w:rsidP="00F22D9B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2D9B">
        <w:rPr>
          <w:rFonts w:ascii="Times New Roman" w:hAnsi="Times New Roman" w:cs="Times New Roman"/>
          <w:b/>
          <w:sz w:val="24"/>
          <w:szCs w:val="24"/>
        </w:rPr>
        <w:t>ИРКУТСКАЯ ОБЛАСТЬ</w:t>
      </w:r>
    </w:p>
    <w:p w:rsidR="00F22D9B" w:rsidRPr="00F22D9B" w:rsidRDefault="00F22D9B" w:rsidP="00F22D9B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2D9B">
        <w:rPr>
          <w:rFonts w:ascii="Times New Roman" w:hAnsi="Times New Roman" w:cs="Times New Roman"/>
          <w:b/>
          <w:sz w:val="24"/>
          <w:szCs w:val="24"/>
        </w:rPr>
        <w:t xml:space="preserve"> БОДАЙБИНСКИЙ РАЙОН</w:t>
      </w:r>
    </w:p>
    <w:p w:rsidR="00F22D9B" w:rsidRPr="00F22D9B" w:rsidRDefault="00F22D9B" w:rsidP="00F22D9B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2D9B">
        <w:rPr>
          <w:rFonts w:ascii="Times New Roman" w:hAnsi="Times New Roman" w:cs="Times New Roman"/>
          <w:b/>
          <w:sz w:val="24"/>
          <w:szCs w:val="24"/>
        </w:rPr>
        <w:t>АРТЕМОВСКОЕ МУНИЦИПАЛЬНОЕ ОБРАЗОВАНИЕ</w:t>
      </w:r>
    </w:p>
    <w:p w:rsidR="00E87739" w:rsidRPr="00F22D9B" w:rsidRDefault="00F22D9B" w:rsidP="00F22D9B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2D9B">
        <w:rPr>
          <w:rFonts w:ascii="Times New Roman" w:hAnsi="Times New Roman" w:cs="Times New Roman"/>
          <w:b/>
          <w:sz w:val="24"/>
          <w:szCs w:val="24"/>
        </w:rPr>
        <w:t xml:space="preserve">  АДМИНИСТРАЦИЯ </w:t>
      </w:r>
    </w:p>
    <w:p w:rsidR="00E87739" w:rsidRPr="00F22D9B" w:rsidRDefault="00E87739" w:rsidP="00F22D9B">
      <w:pPr>
        <w:tabs>
          <w:tab w:val="left" w:pos="3336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22D9B">
        <w:rPr>
          <w:rFonts w:ascii="Times New Roman" w:hAnsi="Times New Roman" w:cs="Times New Roman"/>
          <w:b/>
          <w:bCs/>
          <w:sz w:val="24"/>
          <w:szCs w:val="24"/>
        </w:rPr>
        <w:t>РАСПОРЯЖЕНИЕ</w:t>
      </w:r>
    </w:p>
    <w:p w:rsidR="00E87739" w:rsidRPr="00AE5803" w:rsidRDefault="00E87739" w:rsidP="00E87739">
      <w:pPr>
        <w:tabs>
          <w:tab w:val="left" w:pos="3336"/>
        </w:tabs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87739" w:rsidRPr="00AE5803" w:rsidRDefault="00CC6445" w:rsidP="00E87739">
      <w:pPr>
        <w:tabs>
          <w:tab w:val="left" w:pos="3336"/>
        </w:tabs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02.02.2026</w:t>
      </w:r>
      <w:r w:rsidR="00E87739" w:rsidRPr="00AE5803">
        <w:rPr>
          <w:rFonts w:ascii="Times New Roman" w:hAnsi="Times New Roman" w:cs="Times New Roman"/>
          <w:b/>
          <w:bCs/>
          <w:sz w:val="24"/>
          <w:szCs w:val="24"/>
        </w:rPr>
        <w:t xml:space="preserve"> г.                          </w:t>
      </w:r>
      <w:r w:rsidR="00AE58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87739" w:rsidRPr="00AE5803">
        <w:rPr>
          <w:rFonts w:ascii="Times New Roman" w:hAnsi="Times New Roman" w:cs="Times New Roman"/>
          <w:b/>
          <w:bCs/>
          <w:sz w:val="24"/>
          <w:szCs w:val="24"/>
        </w:rPr>
        <w:t xml:space="preserve"> рп. Артемовский                                               № 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:rsidR="00E87739" w:rsidRPr="00AE5803" w:rsidRDefault="00E87739" w:rsidP="00E87739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204"/>
        <w:gridCol w:w="2976"/>
      </w:tblGrid>
      <w:tr w:rsidR="00E87739" w:rsidRPr="00234F2E" w:rsidTr="00E87739">
        <w:trPr>
          <w:trHeight w:val="1188"/>
        </w:trPr>
        <w:tc>
          <w:tcPr>
            <w:tcW w:w="6204" w:type="dxa"/>
          </w:tcPr>
          <w:p w:rsidR="00E87739" w:rsidRPr="00F22D9B" w:rsidRDefault="00E87739" w:rsidP="00F22D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D0B3F">
              <w:rPr>
                <w:rFonts w:ascii="Times New Roman" w:hAnsi="Times New Roman" w:cs="Times New Roman"/>
                <w:sz w:val="24"/>
                <w:szCs w:val="24"/>
              </w:rPr>
              <w:t xml:space="preserve">Об утверждении перечня муниципального имущества, свободного от прав третьих лиц, </w:t>
            </w:r>
            <w:r w:rsidR="00ED0B3F" w:rsidRPr="00ED0B3F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 </w:t>
            </w:r>
            <w:r w:rsidRPr="00ED0B3F">
              <w:rPr>
                <w:rFonts w:ascii="Times New Roman" w:hAnsi="Times New Roman" w:cs="Times New Roman"/>
                <w:sz w:val="24"/>
                <w:szCs w:val="24"/>
              </w:rPr>
              <w:t>используемого в целях предоставления его во владение и (или) пользование на долгосрочной основе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</w:t>
            </w:r>
            <w:r w:rsidR="00F22D9B">
              <w:rPr>
                <w:rFonts w:ascii="Times New Roman" w:hAnsi="Times New Roman" w:cs="Times New Roman"/>
                <w:sz w:val="24"/>
                <w:szCs w:val="24"/>
              </w:rPr>
              <w:t xml:space="preserve"> на 2026 год</w:t>
            </w:r>
            <w:proofErr w:type="gramEnd"/>
          </w:p>
        </w:tc>
        <w:tc>
          <w:tcPr>
            <w:tcW w:w="2976" w:type="dxa"/>
          </w:tcPr>
          <w:p w:rsidR="00E87739" w:rsidRPr="00234F2E" w:rsidRDefault="00E87739" w:rsidP="00333F2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87739" w:rsidRDefault="00E87739" w:rsidP="00F22D9B">
      <w:pPr>
        <w:tabs>
          <w:tab w:val="left" w:pos="5529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87739" w:rsidRPr="0074742C" w:rsidRDefault="00E87739" w:rsidP="00F22D9B">
      <w:pPr>
        <w:tabs>
          <w:tab w:val="left" w:pos="5529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4742C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gramStart"/>
      <w:r w:rsidRPr="0074742C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74742C">
        <w:rPr>
          <w:rFonts w:ascii="Times New Roman" w:hAnsi="Times New Roman" w:cs="Times New Roman"/>
          <w:sz w:val="24"/>
          <w:szCs w:val="24"/>
        </w:rPr>
        <w:t>. 4 статьи 18 Федерального закона от 24.07.2007 года № 209- ФЗ «О развитии малого и среднего предпринимательства в Российской Федерации»</w:t>
      </w:r>
      <w:r w:rsidR="0074742C" w:rsidRPr="0074742C">
        <w:rPr>
          <w:rFonts w:ascii="Times New Roman" w:hAnsi="Times New Roman" w:cs="Times New Roman"/>
          <w:sz w:val="24"/>
          <w:szCs w:val="24"/>
        </w:rPr>
        <w:t xml:space="preserve">, </w:t>
      </w:r>
      <w:r w:rsidRPr="0074742C">
        <w:rPr>
          <w:rFonts w:ascii="Times New Roman" w:hAnsi="Times New Roman" w:cs="Times New Roman"/>
          <w:sz w:val="24"/>
          <w:szCs w:val="24"/>
        </w:rPr>
        <w:t>ст. 6, 38 Устава Артемовского муниципального образования» администрация Артемовского городского поселения распоряжается:</w:t>
      </w:r>
    </w:p>
    <w:p w:rsidR="00E87739" w:rsidRPr="0074742C" w:rsidRDefault="00E87739" w:rsidP="00F22D9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4742C">
        <w:rPr>
          <w:rFonts w:ascii="Times New Roman" w:hAnsi="Times New Roman" w:cs="Times New Roman"/>
          <w:sz w:val="24"/>
          <w:szCs w:val="24"/>
        </w:rPr>
        <w:t xml:space="preserve">1. Утвердить </w:t>
      </w:r>
      <w:r w:rsidR="0074742C" w:rsidRPr="0074742C">
        <w:rPr>
          <w:rFonts w:ascii="Times New Roman" w:hAnsi="Times New Roman" w:cs="Times New Roman"/>
          <w:sz w:val="24"/>
          <w:szCs w:val="24"/>
        </w:rPr>
        <w:t xml:space="preserve">перечень </w:t>
      </w:r>
      <w:r w:rsidRPr="0074742C">
        <w:rPr>
          <w:rFonts w:ascii="Times New Roman" w:hAnsi="Times New Roman" w:cs="Times New Roman"/>
          <w:sz w:val="24"/>
          <w:szCs w:val="24"/>
        </w:rPr>
        <w:t>муниципального имущества, свободного от прав третьих лиц</w:t>
      </w:r>
      <w:r w:rsidR="00F22D9B">
        <w:rPr>
          <w:rFonts w:ascii="Times New Roman" w:hAnsi="Times New Roman" w:cs="Times New Roman"/>
          <w:sz w:val="24"/>
          <w:szCs w:val="24"/>
        </w:rPr>
        <w:t>,</w:t>
      </w:r>
      <w:r w:rsidRPr="0074742C">
        <w:rPr>
          <w:rFonts w:ascii="Times New Roman" w:hAnsi="Times New Roman" w:cs="Times New Roman"/>
          <w:sz w:val="24"/>
          <w:szCs w:val="24"/>
        </w:rPr>
        <w:t xml:space="preserve"> </w:t>
      </w:r>
      <w:r w:rsidR="00F22D9B" w:rsidRPr="00ED0B3F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 </w:t>
      </w:r>
      <w:r w:rsidR="00F22D9B" w:rsidRPr="00ED0B3F">
        <w:rPr>
          <w:rFonts w:ascii="Times New Roman" w:hAnsi="Times New Roman" w:cs="Times New Roman"/>
          <w:sz w:val="24"/>
          <w:szCs w:val="24"/>
        </w:rPr>
        <w:t>используемого в целях предоставления его во владение и (или) пользование на долгосрочной основе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</w:t>
      </w:r>
      <w:r w:rsidR="00F22D9B">
        <w:rPr>
          <w:rFonts w:ascii="Times New Roman" w:hAnsi="Times New Roman" w:cs="Times New Roman"/>
          <w:sz w:val="24"/>
          <w:szCs w:val="24"/>
        </w:rPr>
        <w:t xml:space="preserve"> на 2026 год</w:t>
      </w:r>
      <w:proofErr w:type="gramStart"/>
      <w:r w:rsidR="00F22D9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F22D9B" w:rsidRPr="0074742C">
        <w:rPr>
          <w:rFonts w:ascii="Times New Roman" w:hAnsi="Times New Roman" w:cs="Times New Roman"/>
          <w:sz w:val="24"/>
          <w:szCs w:val="24"/>
        </w:rPr>
        <w:t xml:space="preserve"> </w:t>
      </w:r>
      <w:r w:rsidR="0074742C" w:rsidRPr="0074742C">
        <w:rPr>
          <w:rFonts w:ascii="Times New Roman" w:hAnsi="Times New Roman" w:cs="Times New Roman"/>
          <w:sz w:val="24"/>
          <w:szCs w:val="24"/>
        </w:rPr>
        <w:t xml:space="preserve">(Приложение № 1). </w:t>
      </w:r>
    </w:p>
    <w:p w:rsidR="00E87739" w:rsidRDefault="00E87739" w:rsidP="00F22D9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4742C">
        <w:rPr>
          <w:rFonts w:ascii="Times New Roman" w:hAnsi="Times New Roman" w:cs="Times New Roman"/>
          <w:sz w:val="24"/>
          <w:szCs w:val="24"/>
        </w:rPr>
        <w:t xml:space="preserve">2. Настоящее </w:t>
      </w:r>
      <w:r w:rsidR="0074742C" w:rsidRPr="0074742C">
        <w:rPr>
          <w:rFonts w:ascii="Times New Roman" w:hAnsi="Times New Roman" w:cs="Times New Roman"/>
          <w:sz w:val="24"/>
          <w:szCs w:val="24"/>
        </w:rPr>
        <w:t xml:space="preserve">распоряжение </w:t>
      </w:r>
      <w:r w:rsidRPr="0074742C">
        <w:rPr>
          <w:rFonts w:ascii="Times New Roman" w:hAnsi="Times New Roman" w:cs="Times New Roman"/>
          <w:sz w:val="24"/>
          <w:szCs w:val="24"/>
        </w:rPr>
        <w:t xml:space="preserve">подлежит официальному опубликованию и обнародованию на официальном сайте администрации </w:t>
      </w:r>
      <w:proofErr w:type="gramStart"/>
      <w:r w:rsidRPr="0074742C">
        <w:rPr>
          <w:rFonts w:ascii="Times New Roman" w:hAnsi="Times New Roman" w:cs="Times New Roman"/>
          <w:sz w:val="24"/>
          <w:szCs w:val="24"/>
        </w:rPr>
        <w:t>Артемовского</w:t>
      </w:r>
      <w:proofErr w:type="gramEnd"/>
      <w:r w:rsidRPr="0074742C">
        <w:rPr>
          <w:rFonts w:ascii="Times New Roman" w:hAnsi="Times New Roman" w:cs="Times New Roman"/>
          <w:sz w:val="24"/>
          <w:szCs w:val="24"/>
        </w:rPr>
        <w:t xml:space="preserve"> городского поселения </w:t>
      </w:r>
      <w:hyperlink r:id="rId4" w:history="1">
        <w:r w:rsidRPr="0074742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74742C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r w:rsidRPr="0074742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74742C">
          <w:rPr>
            <w:rStyle w:val="a5"/>
            <w:rFonts w:ascii="Times New Roman" w:hAnsi="Times New Roman" w:cs="Times New Roman"/>
            <w:sz w:val="24"/>
            <w:szCs w:val="24"/>
          </w:rPr>
          <w:t>-</w:t>
        </w:r>
        <w:r w:rsidRPr="0074742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artem</w:t>
        </w:r>
        <w:r w:rsidRPr="0074742C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r w:rsidRPr="0074742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74742C">
        <w:rPr>
          <w:rFonts w:ascii="Times New Roman" w:hAnsi="Times New Roman" w:cs="Times New Roman"/>
          <w:sz w:val="24"/>
          <w:szCs w:val="24"/>
        </w:rPr>
        <w:t>.</w:t>
      </w:r>
    </w:p>
    <w:p w:rsidR="00655919" w:rsidRPr="0074742C" w:rsidRDefault="00655919" w:rsidP="00F22D9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F22D9B">
        <w:rPr>
          <w:rFonts w:ascii="Times New Roman" w:hAnsi="Times New Roman" w:cs="Times New Roman"/>
          <w:sz w:val="24"/>
          <w:szCs w:val="24"/>
        </w:rPr>
        <w:t>Распоряжение администрации от 15.06.2023 № 41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22D9B">
        <w:rPr>
          <w:rFonts w:ascii="Times New Roman" w:hAnsi="Times New Roman" w:cs="Times New Roman"/>
          <w:sz w:val="24"/>
          <w:szCs w:val="24"/>
        </w:rPr>
        <w:t>«</w:t>
      </w:r>
      <w:r w:rsidR="00F22D9B" w:rsidRPr="00F22D9B">
        <w:rPr>
          <w:rFonts w:ascii="Times New Roman" w:hAnsi="Times New Roman" w:cs="Times New Roman"/>
          <w:sz w:val="24"/>
          <w:szCs w:val="24"/>
        </w:rPr>
        <w:t>Об утверждении перечня муниципального имущества, свободного от прав третьих лиц, используемого в целях предоставления его во владение и (или) пользование на долгосрочной основе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</w:t>
      </w:r>
      <w:r w:rsidR="00F22D9B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считать утратившим силу.</w:t>
      </w:r>
    </w:p>
    <w:p w:rsidR="00E87739" w:rsidRPr="0074742C" w:rsidRDefault="00E87739" w:rsidP="00F22D9B">
      <w:pPr>
        <w:spacing w:after="0" w:line="240" w:lineRule="auto"/>
        <w:ind w:firstLine="567"/>
        <w:contextualSpacing/>
        <w:jc w:val="both"/>
        <w:rPr>
          <w:sz w:val="24"/>
          <w:szCs w:val="24"/>
        </w:rPr>
      </w:pPr>
      <w:r w:rsidRPr="0074742C">
        <w:rPr>
          <w:rFonts w:ascii="Times New Roman" w:hAnsi="Times New Roman" w:cs="Times New Roman"/>
          <w:sz w:val="24"/>
          <w:szCs w:val="24"/>
        </w:rPr>
        <w:t>3.</w:t>
      </w:r>
      <w:r w:rsidRPr="0074742C">
        <w:rPr>
          <w:sz w:val="24"/>
          <w:szCs w:val="24"/>
        </w:rPr>
        <w:t xml:space="preserve"> </w:t>
      </w:r>
      <w:proofErr w:type="gramStart"/>
      <w:r w:rsidRPr="0074742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4742C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оставляю за собой.</w:t>
      </w:r>
    </w:p>
    <w:p w:rsidR="00E87739" w:rsidRPr="0074742C" w:rsidRDefault="00E87739" w:rsidP="00F22D9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87739" w:rsidRDefault="00E87739" w:rsidP="00F22D9B">
      <w:pPr>
        <w:pStyle w:val="a4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F22D9B" w:rsidRPr="0074742C" w:rsidRDefault="00F22D9B" w:rsidP="00F22D9B">
      <w:pPr>
        <w:pStyle w:val="a4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E87739" w:rsidRPr="0074742C" w:rsidRDefault="00E87739" w:rsidP="00E87739">
      <w:pPr>
        <w:pStyle w:val="a4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E87739" w:rsidRPr="0074742C" w:rsidRDefault="00E87739" w:rsidP="00E87739">
      <w:pPr>
        <w:pStyle w:val="a4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4742C">
        <w:rPr>
          <w:rFonts w:ascii="Times New Roman" w:hAnsi="Times New Roman" w:cs="Times New Roman"/>
          <w:sz w:val="24"/>
          <w:szCs w:val="24"/>
        </w:rPr>
        <w:t xml:space="preserve">Глава администрации </w:t>
      </w:r>
    </w:p>
    <w:p w:rsidR="00E87739" w:rsidRPr="0074742C" w:rsidRDefault="00E87739" w:rsidP="00E87739">
      <w:pPr>
        <w:pStyle w:val="a4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4742C">
        <w:rPr>
          <w:rFonts w:ascii="Times New Roman" w:hAnsi="Times New Roman" w:cs="Times New Roman"/>
          <w:sz w:val="24"/>
          <w:szCs w:val="24"/>
        </w:rPr>
        <w:t xml:space="preserve">Артемовского городского поселения                                                     </w:t>
      </w:r>
      <w:r w:rsidR="00F22D9B">
        <w:rPr>
          <w:rFonts w:ascii="Times New Roman" w:hAnsi="Times New Roman" w:cs="Times New Roman"/>
          <w:sz w:val="24"/>
          <w:szCs w:val="24"/>
        </w:rPr>
        <w:t>М.А. Григорьева</w:t>
      </w:r>
    </w:p>
    <w:p w:rsidR="00E87739" w:rsidRDefault="00E87739" w:rsidP="00E87739">
      <w:pPr>
        <w:spacing w:after="0" w:line="240" w:lineRule="auto"/>
        <w:contextualSpacing/>
        <w:jc w:val="right"/>
        <w:rPr>
          <w:rFonts w:ascii="Times New Roman" w:hAnsi="Times New Roman" w:cs="Times New Roman"/>
          <w:sz w:val="16"/>
          <w:szCs w:val="16"/>
        </w:rPr>
      </w:pPr>
    </w:p>
    <w:p w:rsidR="00E87739" w:rsidRDefault="00E87739" w:rsidP="00E87739">
      <w:pPr>
        <w:spacing w:after="0" w:line="240" w:lineRule="auto"/>
        <w:contextualSpacing/>
        <w:jc w:val="right"/>
        <w:rPr>
          <w:rFonts w:ascii="Times New Roman" w:hAnsi="Times New Roman" w:cs="Times New Roman"/>
          <w:sz w:val="16"/>
          <w:szCs w:val="16"/>
        </w:rPr>
      </w:pPr>
    </w:p>
    <w:p w:rsidR="00E87739" w:rsidRDefault="00E87739" w:rsidP="00E87739">
      <w:pPr>
        <w:spacing w:after="0" w:line="240" w:lineRule="auto"/>
        <w:contextualSpacing/>
        <w:jc w:val="right"/>
        <w:rPr>
          <w:rFonts w:ascii="Times New Roman" w:hAnsi="Times New Roman" w:cs="Times New Roman"/>
          <w:sz w:val="16"/>
          <w:szCs w:val="16"/>
        </w:rPr>
      </w:pPr>
    </w:p>
    <w:p w:rsidR="00E87739" w:rsidRDefault="00E87739" w:rsidP="00E87739">
      <w:pPr>
        <w:spacing w:after="0" w:line="240" w:lineRule="auto"/>
        <w:contextualSpacing/>
        <w:jc w:val="right"/>
        <w:rPr>
          <w:rFonts w:ascii="Times New Roman" w:hAnsi="Times New Roman" w:cs="Times New Roman"/>
          <w:sz w:val="16"/>
          <w:szCs w:val="16"/>
        </w:rPr>
      </w:pPr>
    </w:p>
    <w:p w:rsidR="00E87739" w:rsidRDefault="00E87739" w:rsidP="00E87739">
      <w:pPr>
        <w:spacing w:after="0" w:line="240" w:lineRule="auto"/>
        <w:contextualSpacing/>
        <w:jc w:val="right"/>
        <w:rPr>
          <w:rFonts w:ascii="Times New Roman" w:hAnsi="Times New Roman" w:cs="Times New Roman"/>
          <w:sz w:val="16"/>
          <w:szCs w:val="16"/>
        </w:rPr>
      </w:pPr>
    </w:p>
    <w:p w:rsidR="00E87739" w:rsidRDefault="00E87739" w:rsidP="00ED0B3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74742C" w:rsidRDefault="0074742C"/>
    <w:p w:rsidR="0074742C" w:rsidRPr="00F22D9B" w:rsidRDefault="0074742C" w:rsidP="0074742C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F22D9B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74742C" w:rsidRPr="00F22D9B" w:rsidRDefault="0074742C" w:rsidP="0074742C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F22D9B">
        <w:rPr>
          <w:rFonts w:ascii="Times New Roman" w:hAnsi="Times New Roman" w:cs="Times New Roman"/>
          <w:sz w:val="24"/>
          <w:szCs w:val="24"/>
        </w:rPr>
        <w:t xml:space="preserve"> к распоряжению администрации </w:t>
      </w:r>
    </w:p>
    <w:p w:rsidR="0074742C" w:rsidRPr="00F22D9B" w:rsidRDefault="0074742C" w:rsidP="0074742C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F22D9B">
        <w:rPr>
          <w:rFonts w:ascii="Times New Roman" w:hAnsi="Times New Roman" w:cs="Times New Roman"/>
          <w:sz w:val="24"/>
          <w:szCs w:val="24"/>
        </w:rPr>
        <w:t xml:space="preserve">Артемовского городского поселения № </w:t>
      </w:r>
      <w:r w:rsidR="00F22D9B" w:rsidRPr="00F22D9B">
        <w:rPr>
          <w:rFonts w:ascii="Times New Roman" w:hAnsi="Times New Roman" w:cs="Times New Roman"/>
          <w:sz w:val="24"/>
          <w:szCs w:val="24"/>
        </w:rPr>
        <w:t>7 от 02.02.2026</w:t>
      </w:r>
      <w:r w:rsidR="00E324E6" w:rsidRPr="00F22D9B">
        <w:rPr>
          <w:rFonts w:ascii="Times New Roman" w:hAnsi="Times New Roman" w:cs="Times New Roman"/>
          <w:sz w:val="24"/>
          <w:szCs w:val="24"/>
        </w:rPr>
        <w:t>г.</w:t>
      </w:r>
    </w:p>
    <w:p w:rsidR="0074742C" w:rsidRDefault="0074742C" w:rsidP="0074742C">
      <w:pPr>
        <w:spacing w:after="0" w:line="240" w:lineRule="auto"/>
        <w:contextualSpacing/>
        <w:jc w:val="right"/>
        <w:rPr>
          <w:rFonts w:ascii="Times New Roman" w:hAnsi="Times New Roman" w:cs="Times New Roman"/>
          <w:sz w:val="20"/>
          <w:szCs w:val="20"/>
        </w:rPr>
      </w:pPr>
    </w:p>
    <w:p w:rsidR="00691A12" w:rsidRDefault="00691A12" w:rsidP="0074742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6"/>
          <w:szCs w:val="26"/>
        </w:rPr>
      </w:pPr>
      <w:proofErr w:type="gramStart"/>
      <w:r w:rsidRPr="00F22D9B">
        <w:rPr>
          <w:rFonts w:ascii="Times New Roman" w:hAnsi="Times New Roman" w:cs="Times New Roman"/>
          <w:sz w:val="26"/>
          <w:szCs w:val="26"/>
        </w:rPr>
        <w:t xml:space="preserve">Перечень муниципального имущества, свободного от прав третьих лиц, </w:t>
      </w:r>
      <w:r w:rsidR="00F22D9B" w:rsidRPr="00F22D9B">
        <w:rPr>
          <w:rFonts w:ascii="Times New Roman" w:hAnsi="Times New Roman" w:cs="Times New Roman"/>
          <w:color w:val="22272F"/>
          <w:sz w:val="26"/>
          <w:szCs w:val="26"/>
          <w:shd w:val="clear" w:color="auto" w:fill="FFFFFF"/>
        </w:rPr>
        <w:t xml:space="preserve">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 </w:t>
      </w:r>
      <w:r w:rsidR="00F22D9B" w:rsidRPr="00F22D9B">
        <w:rPr>
          <w:rFonts w:ascii="Times New Roman" w:hAnsi="Times New Roman" w:cs="Times New Roman"/>
          <w:sz w:val="26"/>
          <w:szCs w:val="26"/>
        </w:rPr>
        <w:t xml:space="preserve">используемого в целях предоставления его во владение и (или) пользование на долгосрочной основе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2026 год </w:t>
      </w:r>
      <w:proofErr w:type="gramEnd"/>
    </w:p>
    <w:p w:rsidR="00F22D9B" w:rsidRDefault="00F22D9B" w:rsidP="0074742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6"/>
          <w:szCs w:val="26"/>
        </w:rPr>
      </w:pPr>
    </w:p>
    <w:p w:rsidR="00F22D9B" w:rsidRPr="00F22D9B" w:rsidRDefault="00F22D9B" w:rsidP="0074742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10031" w:type="dxa"/>
        <w:tblLayout w:type="fixed"/>
        <w:tblLook w:val="04A0"/>
      </w:tblPr>
      <w:tblGrid>
        <w:gridCol w:w="496"/>
        <w:gridCol w:w="1880"/>
        <w:gridCol w:w="3686"/>
        <w:gridCol w:w="992"/>
        <w:gridCol w:w="992"/>
        <w:gridCol w:w="1985"/>
      </w:tblGrid>
      <w:tr w:rsidR="007A7C88" w:rsidTr="007A7C88">
        <w:tc>
          <w:tcPr>
            <w:tcW w:w="496" w:type="dxa"/>
          </w:tcPr>
          <w:p w:rsidR="0035773E" w:rsidRPr="007A7C88" w:rsidRDefault="0035773E" w:rsidP="0074742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A7C88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880" w:type="dxa"/>
          </w:tcPr>
          <w:p w:rsidR="0035773E" w:rsidRPr="007A7C88" w:rsidRDefault="0035773E" w:rsidP="0074742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A7C88">
              <w:rPr>
                <w:rFonts w:ascii="Times New Roman" w:hAnsi="Times New Roman" w:cs="Times New Roman"/>
              </w:rPr>
              <w:t>Наименование муниципального имущества</w:t>
            </w:r>
          </w:p>
        </w:tc>
        <w:tc>
          <w:tcPr>
            <w:tcW w:w="3686" w:type="dxa"/>
          </w:tcPr>
          <w:p w:rsidR="0035773E" w:rsidRPr="007A7C88" w:rsidRDefault="0035773E" w:rsidP="0074742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A7C88">
              <w:rPr>
                <w:rFonts w:ascii="Times New Roman" w:hAnsi="Times New Roman" w:cs="Times New Roman"/>
              </w:rPr>
              <w:t>Адрес  (местоположение)</w:t>
            </w:r>
          </w:p>
        </w:tc>
        <w:tc>
          <w:tcPr>
            <w:tcW w:w="992" w:type="dxa"/>
          </w:tcPr>
          <w:p w:rsidR="0035773E" w:rsidRPr="007A7C88" w:rsidRDefault="0035773E" w:rsidP="0074742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A7C88">
              <w:rPr>
                <w:rFonts w:ascii="Times New Roman" w:hAnsi="Times New Roman" w:cs="Times New Roman"/>
              </w:rPr>
              <w:t>№ помещения</w:t>
            </w:r>
          </w:p>
        </w:tc>
        <w:tc>
          <w:tcPr>
            <w:tcW w:w="992" w:type="dxa"/>
          </w:tcPr>
          <w:p w:rsidR="0035773E" w:rsidRPr="007A7C88" w:rsidRDefault="0035773E" w:rsidP="0074742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A7C88">
              <w:rPr>
                <w:rFonts w:ascii="Times New Roman" w:hAnsi="Times New Roman" w:cs="Times New Roman"/>
              </w:rPr>
              <w:t>Общая площадь (кв.м.)</w:t>
            </w:r>
          </w:p>
        </w:tc>
        <w:tc>
          <w:tcPr>
            <w:tcW w:w="1985" w:type="dxa"/>
          </w:tcPr>
          <w:p w:rsidR="0035773E" w:rsidRPr="007A7C88" w:rsidRDefault="0035773E" w:rsidP="0074742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7A7C88">
              <w:rPr>
                <w:rFonts w:ascii="Times New Roman" w:hAnsi="Times New Roman" w:cs="Times New Roman"/>
              </w:rPr>
              <w:t>Назначение</w:t>
            </w:r>
          </w:p>
        </w:tc>
      </w:tr>
      <w:tr w:rsidR="007A7C88" w:rsidTr="007A7C88">
        <w:tc>
          <w:tcPr>
            <w:tcW w:w="496" w:type="dxa"/>
            <w:vAlign w:val="center"/>
          </w:tcPr>
          <w:p w:rsidR="0035773E" w:rsidRPr="007A7C88" w:rsidRDefault="0018115E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0" w:type="dxa"/>
            <w:vAlign w:val="center"/>
          </w:tcPr>
          <w:p w:rsidR="0035773E" w:rsidRPr="007A7C88" w:rsidRDefault="0018115E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помещение</w:t>
            </w:r>
          </w:p>
        </w:tc>
        <w:tc>
          <w:tcPr>
            <w:tcW w:w="3686" w:type="dxa"/>
            <w:vAlign w:val="center"/>
          </w:tcPr>
          <w:p w:rsidR="0035773E" w:rsidRPr="007A7C88" w:rsidRDefault="0035773E" w:rsidP="007A7C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 xml:space="preserve">Иркутская область, Бодайбинский район, </w:t>
            </w:r>
            <w:r w:rsidR="0018115E" w:rsidRPr="007A7C8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A7C88" w:rsidRPr="007A7C88">
              <w:rPr>
                <w:rFonts w:ascii="Times New Roman" w:hAnsi="Times New Roman" w:cs="Times New Roman"/>
                <w:sz w:val="24"/>
                <w:szCs w:val="24"/>
              </w:rPr>
              <w:t>п. Артемовский, ул. Подгорная 5</w:t>
            </w:r>
            <w:r w:rsidR="0018115E" w:rsidRPr="007A7C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35773E" w:rsidRPr="007A7C88" w:rsidRDefault="0018115E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</w:tc>
        <w:tc>
          <w:tcPr>
            <w:tcW w:w="992" w:type="dxa"/>
            <w:vAlign w:val="center"/>
          </w:tcPr>
          <w:p w:rsidR="0035773E" w:rsidRPr="007A7C88" w:rsidRDefault="0018115E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62,45</w:t>
            </w:r>
          </w:p>
        </w:tc>
        <w:tc>
          <w:tcPr>
            <w:tcW w:w="1985" w:type="dxa"/>
            <w:vAlign w:val="center"/>
          </w:tcPr>
          <w:p w:rsidR="0035773E" w:rsidRPr="007A7C88" w:rsidRDefault="0018115E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розничная торговля</w:t>
            </w:r>
          </w:p>
        </w:tc>
      </w:tr>
      <w:tr w:rsidR="007A7C88" w:rsidTr="007A7C88">
        <w:tc>
          <w:tcPr>
            <w:tcW w:w="496" w:type="dxa"/>
            <w:vAlign w:val="center"/>
          </w:tcPr>
          <w:p w:rsidR="007A7C88" w:rsidRPr="007A7C88" w:rsidRDefault="007A7C88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0" w:type="dxa"/>
            <w:vAlign w:val="center"/>
          </w:tcPr>
          <w:p w:rsidR="007A7C88" w:rsidRPr="007A7C88" w:rsidRDefault="007A7C88" w:rsidP="007A7C88">
            <w:pPr>
              <w:jc w:val="center"/>
              <w:rPr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помещение</w:t>
            </w:r>
          </w:p>
        </w:tc>
        <w:tc>
          <w:tcPr>
            <w:tcW w:w="3686" w:type="dxa"/>
          </w:tcPr>
          <w:p w:rsidR="007A7C88" w:rsidRPr="007A7C88" w:rsidRDefault="007A7C88">
            <w:pPr>
              <w:rPr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 xml:space="preserve">Иркутская область, Бодайбинский район, рп. Артемовский, ул. Подгорная 5 </w:t>
            </w:r>
          </w:p>
        </w:tc>
        <w:tc>
          <w:tcPr>
            <w:tcW w:w="992" w:type="dxa"/>
            <w:vAlign w:val="center"/>
          </w:tcPr>
          <w:p w:rsidR="007A7C88" w:rsidRPr="007A7C88" w:rsidRDefault="007A7C88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№ 3</w:t>
            </w:r>
          </w:p>
        </w:tc>
        <w:tc>
          <w:tcPr>
            <w:tcW w:w="992" w:type="dxa"/>
            <w:vAlign w:val="center"/>
          </w:tcPr>
          <w:p w:rsidR="007A7C88" w:rsidRPr="007A7C88" w:rsidRDefault="007A7C88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62,5</w:t>
            </w:r>
          </w:p>
        </w:tc>
        <w:tc>
          <w:tcPr>
            <w:tcW w:w="1985" w:type="dxa"/>
            <w:vAlign w:val="center"/>
          </w:tcPr>
          <w:p w:rsidR="007A7C88" w:rsidRPr="007A7C88" w:rsidRDefault="007A7C88" w:rsidP="007A7C88">
            <w:pPr>
              <w:jc w:val="center"/>
              <w:rPr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розничная торговля</w:t>
            </w:r>
          </w:p>
        </w:tc>
      </w:tr>
      <w:tr w:rsidR="007A7C88" w:rsidTr="007A7C88">
        <w:tc>
          <w:tcPr>
            <w:tcW w:w="496" w:type="dxa"/>
            <w:vAlign w:val="center"/>
          </w:tcPr>
          <w:p w:rsidR="007A7C88" w:rsidRPr="007A7C88" w:rsidRDefault="007A7C88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80" w:type="dxa"/>
            <w:vAlign w:val="center"/>
          </w:tcPr>
          <w:p w:rsidR="007A7C88" w:rsidRPr="007A7C88" w:rsidRDefault="007A7C88" w:rsidP="007A7C88">
            <w:pPr>
              <w:jc w:val="center"/>
              <w:rPr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помещение</w:t>
            </w:r>
          </w:p>
        </w:tc>
        <w:tc>
          <w:tcPr>
            <w:tcW w:w="3686" w:type="dxa"/>
          </w:tcPr>
          <w:p w:rsidR="007A7C88" w:rsidRPr="007A7C88" w:rsidRDefault="007A7C88">
            <w:pPr>
              <w:rPr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 xml:space="preserve">Иркутская область, Бодайбинский район, рп. Артемовский, ул. Подгорная 5 </w:t>
            </w:r>
          </w:p>
        </w:tc>
        <w:tc>
          <w:tcPr>
            <w:tcW w:w="992" w:type="dxa"/>
            <w:vAlign w:val="center"/>
          </w:tcPr>
          <w:p w:rsidR="007A7C88" w:rsidRPr="007A7C88" w:rsidRDefault="007A7C88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</w:tc>
        <w:tc>
          <w:tcPr>
            <w:tcW w:w="992" w:type="dxa"/>
            <w:vAlign w:val="center"/>
          </w:tcPr>
          <w:p w:rsidR="007A7C88" w:rsidRPr="007A7C88" w:rsidRDefault="007A7C88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62,0</w:t>
            </w:r>
          </w:p>
        </w:tc>
        <w:tc>
          <w:tcPr>
            <w:tcW w:w="1985" w:type="dxa"/>
            <w:vAlign w:val="center"/>
          </w:tcPr>
          <w:p w:rsidR="007A7C88" w:rsidRPr="007A7C88" w:rsidRDefault="007A7C88" w:rsidP="007A7C88">
            <w:pPr>
              <w:jc w:val="center"/>
              <w:rPr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розничная торговля</w:t>
            </w:r>
          </w:p>
        </w:tc>
      </w:tr>
      <w:tr w:rsidR="007A7C88" w:rsidTr="007A7C88">
        <w:tc>
          <w:tcPr>
            <w:tcW w:w="496" w:type="dxa"/>
            <w:vAlign w:val="center"/>
          </w:tcPr>
          <w:p w:rsidR="007A7C88" w:rsidRPr="007A7C88" w:rsidRDefault="007A7C88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80" w:type="dxa"/>
            <w:vAlign w:val="center"/>
          </w:tcPr>
          <w:p w:rsidR="007A7C88" w:rsidRPr="007A7C88" w:rsidRDefault="007A7C88" w:rsidP="007A7C88">
            <w:pPr>
              <w:jc w:val="center"/>
              <w:rPr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помещение</w:t>
            </w:r>
          </w:p>
        </w:tc>
        <w:tc>
          <w:tcPr>
            <w:tcW w:w="3686" w:type="dxa"/>
          </w:tcPr>
          <w:p w:rsidR="007A7C88" w:rsidRPr="007A7C88" w:rsidRDefault="007A7C88">
            <w:pPr>
              <w:rPr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 xml:space="preserve">Иркутская область, Бодайбинский район, рп. Артемовский, ул. Подгорная 5 </w:t>
            </w:r>
          </w:p>
        </w:tc>
        <w:tc>
          <w:tcPr>
            <w:tcW w:w="992" w:type="dxa"/>
            <w:vAlign w:val="center"/>
          </w:tcPr>
          <w:p w:rsidR="007A7C88" w:rsidRPr="007A7C88" w:rsidRDefault="007A7C88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№ 6</w:t>
            </w:r>
          </w:p>
        </w:tc>
        <w:tc>
          <w:tcPr>
            <w:tcW w:w="992" w:type="dxa"/>
            <w:vAlign w:val="center"/>
          </w:tcPr>
          <w:p w:rsidR="007A7C88" w:rsidRPr="007A7C88" w:rsidRDefault="007A7C88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73,0</w:t>
            </w:r>
          </w:p>
        </w:tc>
        <w:tc>
          <w:tcPr>
            <w:tcW w:w="1985" w:type="dxa"/>
            <w:vAlign w:val="center"/>
          </w:tcPr>
          <w:p w:rsidR="007A7C88" w:rsidRPr="007A7C88" w:rsidRDefault="007A7C88" w:rsidP="007A7C88">
            <w:pPr>
              <w:jc w:val="center"/>
              <w:rPr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>розничная торговля</w:t>
            </w:r>
          </w:p>
        </w:tc>
      </w:tr>
      <w:tr w:rsidR="00655919" w:rsidTr="00655919">
        <w:tc>
          <w:tcPr>
            <w:tcW w:w="496" w:type="dxa"/>
            <w:vAlign w:val="center"/>
          </w:tcPr>
          <w:p w:rsidR="00655919" w:rsidRPr="007A7C88" w:rsidRDefault="00655919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80" w:type="dxa"/>
            <w:vAlign w:val="center"/>
          </w:tcPr>
          <w:p w:rsidR="00655919" w:rsidRPr="007A7C88" w:rsidRDefault="00655919" w:rsidP="006559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здание</w:t>
            </w:r>
          </w:p>
        </w:tc>
        <w:tc>
          <w:tcPr>
            <w:tcW w:w="3686" w:type="dxa"/>
          </w:tcPr>
          <w:p w:rsidR="00655919" w:rsidRPr="007A7C88" w:rsidRDefault="0065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C88">
              <w:rPr>
                <w:rFonts w:ascii="Times New Roman" w:hAnsi="Times New Roman" w:cs="Times New Roman"/>
                <w:sz w:val="24"/>
                <w:szCs w:val="24"/>
              </w:rPr>
              <w:t xml:space="preserve">Иркутская область, Бодайбинский район, рп. Артемовский, ул. Подгорная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655919" w:rsidRDefault="00655919" w:rsidP="007A7C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55919" w:rsidRPr="007A7C88" w:rsidRDefault="00655919" w:rsidP="007A7C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55919" w:rsidRDefault="00655919" w:rsidP="007A7C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28,3</w:t>
            </w:r>
          </w:p>
        </w:tc>
        <w:tc>
          <w:tcPr>
            <w:tcW w:w="1985" w:type="dxa"/>
            <w:vAlign w:val="center"/>
          </w:tcPr>
          <w:p w:rsidR="00655919" w:rsidRPr="007A7C88" w:rsidRDefault="00655919" w:rsidP="007A7C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розничная торговля</w:t>
            </w:r>
          </w:p>
        </w:tc>
      </w:tr>
    </w:tbl>
    <w:p w:rsidR="00691A12" w:rsidRPr="00691A12" w:rsidRDefault="00691A12" w:rsidP="0074742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6"/>
          <w:szCs w:val="26"/>
        </w:rPr>
      </w:pPr>
    </w:p>
    <w:sectPr w:rsidR="00691A12" w:rsidRPr="00691A12" w:rsidSect="00F22D9B">
      <w:pgSz w:w="11906" w:h="16838"/>
      <w:pgMar w:top="993" w:right="707" w:bottom="1134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/>
  <w:rsids>
    <w:rsidRoot w:val="00E87739"/>
    <w:rsid w:val="0018115E"/>
    <w:rsid w:val="0035773E"/>
    <w:rsid w:val="00655919"/>
    <w:rsid w:val="00691A12"/>
    <w:rsid w:val="0074742C"/>
    <w:rsid w:val="007A7C88"/>
    <w:rsid w:val="008436D5"/>
    <w:rsid w:val="0096051A"/>
    <w:rsid w:val="00AE5803"/>
    <w:rsid w:val="00B7107A"/>
    <w:rsid w:val="00C15071"/>
    <w:rsid w:val="00CC6445"/>
    <w:rsid w:val="00E324E6"/>
    <w:rsid w:val="00E87739"/>
    <w:rsid w:val="00ED0B3F"/>
    <w:rsid w:val="00F22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7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77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87739"/>
    <w:pPr>
      <w:ind w:left="720"/>
      <w:contextualSpacing/>
    </w:pPr>
  </w:style>
  <w:style w:type="character" w:styleId="a5">
    <w:name w:val="Hyperlink"/>
    <w:basedOn w:val="a0"/>
    <w:uiPriority w:val="99"/>
    <w:rsid w:val="00E87739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324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24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7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77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87739"/>
    <w:pPr>
      <w:ind w:left="720"/>
      <w:contextualSpacing/>
    </w:pPr>
  </w:style>
  <w:style w:type="character" w:styleId="a5">
    <w:name w:val="Hyperlink"/>
    <w:basedOn w:val="a0"/>
    <w:uiPriority w:val="99"/>
    <w:rsid w:val="00E87739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324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24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dm-arte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534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</cp:revision>
  <cp:lastPrinted>2026-02-04T06:26:00Z</cp:lastPrinted>
  <dcterms:created xsi:type="dcterms:W3CDTF">2019-01-23T01:50:00Z</dcterms:created>
  <dcterms:modified xsi:type="dcterms:W3CDTF">2026-02-04T06:29:00Z</dcterms:modified>
</cp:coreProperties>
</file>