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87" w:rsidRPr="008959A0" w:rsidRDefault="00E06287" w:rsidP="00E06287">
      <w:pPr>
        <w:pStyle w:val="a3"/>
        <w:ind w:firstLine="709"/>
        <w:jc w:val="both"/>
        <w:rPr>
          <w:b/>
          <w:bCs/>
        </w:rPr>
      </w:pPr>
      <w:r w:rsidRPr="008959A0">
        <w:rPr>
          <w:b/>
          <w:bCs/>
        </w:rPr>
        <w:t>Прокуратура города разъясняет изменения Правил поведения зрителей при проведении официальных спортивных соревнований.</w:t>
      </w:r>
    </w:p>
    <w:p w:rsidR="00E06287" w:rsidRDefault="00E06287" w:rsidP="00E06287">
      <w:pPr>
        <w:pStyle w:val="a3"/>
        <w:ind w:firstLine="709"/>
        <w:jc w:val="both"/>
      </w:pPr>
      <w:r>
        <w:t>Так, постановлением Правительства Российской Федерации от 18.04.2026 № 435 внесены изменения в правила поведения зрителей.</w:t>
      </w:r>
    </w:p>
    <w:p w:rsidR="00E06287" w:rsidRDefault="00E06287" w:rsidP="00E06287">
      <w:pPr>
        <w:pStyle w:val="a3"/>
        <w:ind w:firstLine="709"/>
        <w:jc w:val="both"/>
      </w:pPr>
      <w:r>
        <w:t>С 02.05.2026 уточнены понятия «сектор для активной поддержки и средства поддержки». Понятие «объединение зрителей» исключено.</w:t>
      </w:r>
    </w:p>
    <w:p w:rsidR="00E06287" w:rsidRDefault="00E06287" w:rsidP="00E06287">
      <w:pPr>
        <w:pStyle w:val="a3"/>
        <w:ind w:firstLine="709"/>
        <w:jc w:val="both"/>
      </w:pPr>
      <w:r>
        <w:t>Зрителям в местах прове</w:t>
      </w:r>
      <w:bookmarkStart w:id="0" w:name="_GoBack"/>
      <w:bookmarkEnd w:id="0"/>
      <w:r>
        <w:t>дения соревнований запрещается проносить, провозить или использовать средства индивидуальной мобильности (за исключением средств для лиц с ограниченными физическими возможностями здоровья), беспилотные воздушные суда, если это не согласовано с организатором.</w:t>
      </w:r>
    </w:p>
    <w:p w:rsidR="00E06287" w:rsidRDefault="00E06287" w:rsidP="00E06287">
      <w:pPr>
        <w:pStyle w:val="a3"/>
        <w:ind w:firstLine="709"/>
        <w:jc w:val="both"/>
      </w:pPr>
      <w:r>
        <w:t>Также запрещается забираться на ограждения, парапеты, осветительные устройства, мачты, несущие конструкции, деревья, расположенные на территории мест проведения официальных спортивных соревнований.</w:t>
      </w:r>
    </w:p>
    <w:p w:rsidR="00E06287" w:rsidRPr="008959A0" w:rsidRDefault="00E06287" w:rsidP="00E06287">
      <w:pPr>
        <w:pStyle w:val="a3"/>
        <w:ind w:firstLine="709"/>
        <w:jc w:val="both"/>
      </w:pPr>
      <w:r>
        <w:t>Скорректированы требования к средствам поддержки участников, детализированы процедуры согласования их проноса и использования.</w:t>
      </w:r>
    </w:p>
    <w:p w:rsidR="00420BCA" w:rsidRDefault="00420BCA"/>
    <w:sectPr w:rsidR="0042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84"/>
    <w:rsid w:val="00420BCA"/>
    <w:rsid w:val="00716784"/>
    <w:rsid w:val="00E0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09A00-0607-43D8-884A-599C25AB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6287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E062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2026-06-16T03:24:00Z</dcterms:created>
  <dcterms:modified xsi:type="dcterms:W3CDTF">2026-06-16T03:24:00Z</dcterms:modified>
</cp:coreProperties>
</file>