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43" w:rsidRDefault="00A24D43" w:rsidP="00A24D43">
      <w:pPr>
        <w:pStyle w:val="a3"/>
        <w:ind w:firstLine="709"/>
        <w:jc w:val="both"/>
      </w:pPr>
      <w:r>
        <w:rPr>
          <w:b/>
          <w:bCs/>
        </w:rPr>
        <w:t>Прокуратура города разъясняет изменения порядка предоставления права на проезд на безвозмездной основе членам семей и близким родственникам граждан, пребывающих в добровольческих формированиях.</w:t>
      </w:r>
    </w:p>
    <w:p w:rsidR="00A24D43" w:rsidRDefault="00A24D43" w:rsidP="00A24D43">
      <w:pPr>
        <w:pStyle w:val="a3"/>
        <w:ind w:firstLine="709"/>
        <w:jc w:val="both"/>
      </w:pPr>
      <w:r>
        <w:t>Так, право на проезд на безвозмездной основе железнодорожным, воздушным, водным и автомобильным (за исключением такси) транспортом предоставляется 2 членам семьи или 2 близким родственникам гражданина, пребывающего в добровольческом формировании, в случае его тяжелой болезни, от места жительства членов семьи (близких родственников) до места нахождения больного и обратно 1 раз за время болезни.</w:t>
      </w:r>
    </w:p>
    <w:p w:rsidR="00A24D43" w:rsidRDefault="00A24D43" w:rsidP="00A24D43">
      <w:pPr>
        <w:pStyle w:val="a3"/>
        <w:ind w:firstLine="709"/>
        <w:jc w:val="both"/>
      </w:pPr>
      <w:r>
        <w:t>Указанные расходы возмещаются члену семьи (близкому родственнику) финансовым органом, в который добровольческое формирование зачислено на финансовое обеспечение, на основании соответствующего заявления, направляемого в воинскую часть-формирователь через военный комиссариат.</w:t>
      </w:r>
    </w:p>
    <w:p w:rsidR="00A24D43" w:rsidRDefault="00A24D43" w:rsidP="00A24D43">
      <w:pPr>
        <w:pStyle w:val="a3"/>
        <w:ind w:firstLine="709"/>
        <w:jc w:val="both"/>
      </w:pPr>
      <w:r>
        <w:t>Данный порядок действует с 03.06.2026.</w:t>
      </w:r>
    </w:p>
    <w:p w:rsidR="00F004B5" w:rsidRDefault="00F004B5">
      <w:bookmarkStart w:id="0" w:name="_GoBack"/>
      <w:bookmarkEnd w:id="0"/>
    </w:p>
    <w:sectPr w:rsidR="00F0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79"/>
    <w:rsid w:val="00014979"/>
    <w:rsid w:val="00A24D43"/>
    <w:rsid w:val="00F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AAD45-922C-448B-AB17-F3967A63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4D43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A24D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2026-06-16T05:52:00Z</dcterms:created>
  <dcterms:modified xsi:type="dcterms:W3CDTF">2026-06-16T05:52:00Z</dcterms:modified>
</cp:coreProperties>
</file>