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52" w:rsidRPr="002027AD" w:rsidRDefault="00AB4252" w:rsidP="0093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16.06.2017 прокуратурой города по обращению гр. Мельникова А.В. в Бодайбинский городской суд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о понуждении м</w:t>
      </w:r>
      <w:r w:rsidRPr="00202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строительства, дорожного хозяйства Иркутской области и администрации Бодайбинского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принять меры к </w:t>
      </w:r>
      <w:r w:rsidRPr="0020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 </w:t>
      </w:r>
      <w:r w:rsidRPr="0020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в перечень расселяемых временных  помещений, предоставленных гражданам </w:t>
      </w:r>
      <w:r w:rsidRPr="002027AD">
        <w:rPr>
          <w:rFonts w:ascii="Times New Roman" w:hAnsi="Times New Roman" w:cs="Times New Roman"/>
          <w:sz w:val="28"/>
          <w:szCs w:val="28"/>
        </w:rPr>
        <w:t xml:space="preserve">в связи со строительством </w:t>
      </w:r>
      <w:proofErr w:type="spellStart"/>
      <w:r w:rsidRPr="002027AD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2027AD">
        <w:rPr>
          <w:rFonts w:ascii="Times New Roman" w:hAnsi="Times New Roman" w:cs="Times New Roman"/>
          <w:sz w:val="28"/>
          <w:szCs w:val="28"/>
        </w:rPr>
        <w:t>, и произвести его переселение в рамках соответствующих государственных и муниципальных программ.</w:t>
      </w:r>
      <w:proofErr w:type="gramEnd"/>
    </w:p>
    <w:p w:rsidR="00AB4252" w:rsidRPr="002027AD" w:rsidRDefault="00AB4252" w:rsidP="00A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Поводом</w:t>
      </w:r>
      <w:r w:rsidRPr="002027AD">
        <w:rPr>
          <w:rFonts w:ascii="Times New Roman" w:hAnsi="Times New Roman" w:cs="Times New Roman"/>
          <w:sz w:val="28"/>
          <w:szCs w:val="28"/>
        </w:rPr>
        <w:t xml:space="preserve"> для прокурорского реагирования послужило бездействие ответчиков, основанное на том, что квартира, принадлежащая истцу и предоставленная ему в связи со строительством </w:t>
      </w:r>
      <w:proofErr w:type="spellStart"/>
      <w:r w:rsidRPr="002027AD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2027AD">
        <w:rPr>
          <w:rFonts w:ascii="Times New Roman" w:hAnsi="Times New Roman" w:cs="Times New Roman"/>
          <w:sz w:val="28"/>
          <w:szCs w:val="28"/>
        </w:rPr>
        <w:t xml:space="preserve"> была разделена им на две с присвоением отдельных </w:t>
      </w:r>
      <w:proofErr w:type="gramStart"/>
      <w:r w:rsidRPr="002027AD">
        <w:rPr>
          <w:rFonts w:ascii="Times New Roman" w:hAnsi="Times New Roman" w:cs="Times New Roman"/>
          <w:sz w:val="28"/>
          <w:szCs w:val="28"/>
        </w:rPr>
        <w:t>номеров</w:t>
      </w:r>
      <w:proofErr w:type="gramEnd"/>
      <w:r w:rsidRPr="002027AD">
        <w:rPr>
          <w:rFonts w:ascii="Times New Roman" w:hAnsi="Times New Roman" w:cs="Times New Roman"/>
          <w:sz w:val="28"/>
          <w:szCs w:val="28"/>
        </w:rPr>
        <w:t xml:space="preserve"> вновь выделенным </w:t>
      </w:r>
      <w:r>
        <w:rPr>
          <w:rFonts w:ascii="Times New Roman" w:hAnsi="Times New Roman" w:cs="Times New Roman"/>
          <w:sz w:val="28"/>
          <w:szCs w:val="28"/>
        </w:rPr>
        <w:t>жилым помещениям</w:t>
      </w:r>
      <w:r w:rsidRPr="002027AD">
        <w:rPr>
          <w:rFonts w:ascii="Times New Roman" w:hAnsi="Times New Roman" w:cs="Times New Roman"/>
          <w:sz w:val="28"/>
          <w:szCs w:val="28"/>
        </w:rPr>
        <w:t>.</w:t>
      </w:r>
    </w:p>
    <w:p w:rsidR="00AB4252" w:rsidRDefault="00AB4252" w:rsidP="00A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AD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дела </w:t>
      </w:r>
      <w:r>
        <w:rPr>
          <w:rFonts w:ascii="Times New Roman" w:hAnsi="Times New Roman" w:cs="Times New Roman"/>
          <w:sz w:val="28"/>
          <w:szCs w:val="28"/>
        </w:rPr>
        <w:t xml:space="preserve">Бодайбинским </w:t>
      </w:r>
      <w:r w:rsidRPr="002027AD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027AD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27AD">
        <w:rPr>
          <w:rFonts w:ascii="Times New Roman" w:hAnsi="Times New Roman" w:cs="Times New Roman"/>
          <w:sz w:val="28"/>
          <w:szCs w:val="28"/>
        </w:rPr>
        <w:t xml:space="preserve">  27.07.2017 в удовлетворении исковых требований прокурора отказа</w:t>
      </w:r>
      <w:r>
        <w:rPr>
          <w:rFonts w:ascii="Times New Roman" w:hAnsi="Times New Roman" w:cs="Times New Roman"/>
          <w:sz w:val="28"/>
          <w:szCs w:val="28"/>
        </w:rPr>
        <w:t xml:space="preserve">но. В основу решения положен факт </w:t>
      </w:r>
      <w:r w:rsidRPr="002027A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2027AD">
        <w:rPr>
          <w:rFonts w:ascii="Times New Roman" w:hAnsi="Times New Roman" w:cs="Times New Roman"/>
          <w:sz w:val="28"/>
          <w:szCs w:val="28"/>
        </w:rPr>
        <w:t xml:space="preserve">истцом </w:t>
      </w:r>
      <w:r>
        <w:rPr>
          <w:rFonts w:ascii="Times New Roman" w:hAnsi="Times New Roman" w:cs="Times New Roman"/>
          <w:sz w:val="28"/>
          <w:szCs w:val="28"/>
        </w:rPr>
        <w:t xml:space="preserve">в адрес администрации Бодайбинского поселения </w:t>
      </w:r>
      <w:r w:rsidRPr="002027AD">
        <w:rPr>
          <w:rFonts w:ascii="Times New Roman" w:hAnsi="Times New Roman" w:cs="Times New Roman"/>
          <w:sz w:val="28"/>
          <w:szCs w:val="28"/>
        </w:rPr>
        <w:t>в период формирования профильной государственной программы докуме</w:t>
      </w:r>
      <w:r>
        <w:rPr>
          <w:rFonts w:ascii="Times New Roman" w:hAnsi="Times New Roman" w:cs="Times New Roman"/>
          <w:sz w:val="28"/>
          <w:szCs w:val="28"/>
        </w:rPr>
        <w:t xml:space="preserve">нтов, предусмотренных Перечнем документов, </w:t>
      </w:r>
      <w:r w:rsidRPr="002027AD">
        <w:rPr>
          <w:rFonts w:ascii="Times New Roman" w:hAnsi="Times New Roman" w:cs="Times New Roman"/>
          <w:sz w:val="28"/>
          <w:szCs w:val="28"/>
        </w:rPr>
        <w:t>рекомендуемых министерством по развитию Дальнего Востока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252" w:rsidRPr="002027AD" w:rsidRDefault="00AB4252" w:rsidP="00A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7AD">
        <w:rPr>
          <w:rFonts w:ascii="Times New Roman" w:hAnsi="Times New Roman" w:cs="Times New Roman"/>
          <w:sz w:val="28"/>
          <w:szCs w:val="28"/>
        </w:rPr>
        <w:t xml:space="preserve"> По апелляционному представлению прокуратуры города, в основу которого положено неправильное определение судом обстоятельств, подлежащих доказыванию и неверное применение материального права,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7AD">
        <w:rPr>
          <w:rFonts w:ascii="Times New Roman" w:hAnsi="Times New Roman" w:cs="Times New Roman"/>
          <w:sz w:val="28"/>
          <w:szCs w:val="28"/>
        </w:rPr>
        <w:t>пелляционной коллегией по гражданским делам Иркутского областного суда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7AD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Бодайбинского городского суда отменено, </w:t>
      </w:r>
      <w:r w:rsidRPr="002027AD">
        <w:rPr>
          <w:rFonts w:ascii="Times New Roman" w:hAnsi="Times New Roman" w:cs="Times New Roman"/>
          <w:sz w:val="28"/>
          <w:szCs w:val="28"/>
        </w:rPr>
        <w:t>исковые требования прокурора удовлетворены.</w:t>
      </w:r>
    </w:p>
    <w:p w:rsidR="00AB4252" w:rsidRPr="002027AD" w:rsidRDefault="00AB4252" w:rsidP="00A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Вышестоящая инстанция </w:t>
      </w:r>
      <w:r w:rsidRPr="002027AD">
        <w:rPr>
          <w:rFonts w:ascii="Times New Roman" w:hAnsi="Times New Roman" w:cs="Times New Roman"/>
          <w:sz w:val="28"/>
          <w:szCs w:val="28"/>
        </w:rPr>
        <w:t xml:space="preserve">согласилась с доводами прокурора об отсутствии в жилищном законодательстве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2027AD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027A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027AD">
        <w:rPr>
          <w:rFonts w:ascii="Times New Roman" w:hAnsi="Times New Roman" w:cs="Times New Roman"/>
          <w:sz w:val="28"/>
          <w:szCs w:val="28"/>
        </w:rPr>
        <w:t xml:space="preserve"> отнесении данных публичных функций к ведению министерства строительства, дорожного хозяйства Иркутской области и администрации Бодайбинского городского поселения</w:t>
      </w:r>
      <w:r w:rsidR="00C85411">
        <w:rPr>
          <w:rFonts w:ascii="Times New Roman" w:hAnsi="Times New Roman" w:cs="Times New Roman"/>
          <w:sz w:val="28"/>
          <w:szCs w:val="28"/>
        </w:rPr>
        <w:t>.</w:t>
      </w:r>
      <w:r w:rsidRPr="002027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4252" w:rsidRPr="002027AD" w:rsidSect="00AB425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4252"/>
    <w:rsid w:val="00055DA2"/>
    <w:rsid w:val="00123F52"/>
    <w:rsid w:val="001447B9"/>
    <w:rsid w:val="00552308"/>
    <w:rsid w:val="007D6D21"/>
    <w:rsid w:val="00935839"/>
    <w:rsid w:val="00AB4252"/>
    <w:rsid w:val="00BF5B31"/>
    <w:rsid w:val="00C85411"/>
    <w:rsid w:val="00EC2666"/>
    <w:rsid w:val="00F40E5D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2017-11-02T02:59:00Z</dcterms:created>
  <dcterms:modified xsi:type="dcterms:W3CDTF">2017-11-02T02:59:00Z</dcterms:modified>
</cp:coreProperties>
</file>