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Times New Roman" w:hAnsi="Times New Roman"/>
        </w:rPr>
      </w:pPr>
      <w:r>
        <w:rPr>
          <w:rFonts w:ascii="Times New Roman" w:hAnsi="Times New Roman"/>
        </w:rPr>
      </w:r>
    </w:p>
    <w:p>
      <w:pPr>
        <w:pStyle w:val="Normal"/>
        <w:ind w:hanging="0" w:left="4819" w:right="0"/>
        <w:rPr>
          <w:rFonts w:ascii="Times New Roman" w:hAnsi="Times New Roman"/>
        </w:rPr>
      </w:pPr>
      <w:r>
        <w:rPr>
          <w:rFonts w:ascii="Times New Roman" w:hAnsi="Times New Roman"/>
        </w:rPr>
        <w:t>Главам муниципальных образований</w:t>
      </w:r>
    </w:p>
    <w:p>
      <w:pPr>
        <w:pStyle w:val="Normal"/>
        <w:rPr>
          <w:rFonts w:ascii="Times New Roman" w:hAnsi="Times New Roman"/>
        </w:rPr>
      </w:pPr>
      <w:r>
        <w:rPr>
          <w:rFonts w:ascii="Times New Roman" w:hAnsi="Times New Roman"/>
        </w:rPr>
      </w:r>
    </w:p>
    <w:p>
      <w:pPr>
        <w:pStyle w:val="Normal"/>
        <w:rPr>
          <w:rFonts w:ascii="Times New Roman" w:hAnsi="Times New Roman"/>
        </w:rPr>
      </w:pPr>
      <w:r>
        <w:rPr>
          <w:rFonts w:ascii="Times New Roman" w:hAnsi="Times New Roman"/>
        </w:rPr>
      </w:r>
    </w:p>
    <w:p>
      <w:pPr>
        <w:pStyle w:val="Normal"/>
        <w:rPr>
          <w:rFonts w:ascii="Times New Roman" w:hAnsi="Times New Roman"/>
        </w:rPr>
      </w:pPr>
      <w:r>
        <w:rPr>
          <w:rFonts w:ascii="Times New Roman" w:hAnsi="Times New Roman"/>
        </w:rPr>
      </w:r>
    </w:p>
    <w:p>
      <w:pPr>
        <w:pStyle w:val="Normal"/>
        <w:rPr>
          <w:rFonts w:ascii="Times New Roman" w:hAnsi="Times New Roman"/>
        </w:rPr>
      </w:pPr>
      <w:r>
        <w:rPr>
          <w:rFonts w:ascii="Times New Roman" w:hAnsi="Times New Roman"/>
        </w:rPr>
      </w:r>
    </w:p>
    <w:p>
      <w:pPr>
        <w:pStyle w:val="Normal"/>
        <w:rPr>
          <w:rFonts w:ascii="Times New Roman" w:hAnsi="Times New Roman"/>
        </w:rPr>
      </w:pPr>
      <w:r>
        <w:rPr>
          <w:rFonts w:ascii="Times New Roman" w:hAnsi="Times New Roman"/>
        </w:rPr>
      </w:r>
    </w:p>
    <w:p>
      <w:pPr>
        <w:pStyle w:val="Normal"/>
        <w:rPr>
          <w:rFonts w:ascii="Times New Roman" w:hAnsi="Times New Roman"/>
        </w:rPr>
      </w:pPr>
      <w:r>
        <w:rPr>
          <w:rFonts w:ascii="Times New Roman" w:hAnsi="Times New Roman"/>
        </w:rPr>
      </w:r>
    </w:p>
    <w:p>
      <w:pPr>
        <w:pStyle w:val="Normal"/>
        <w:rPr>
          <w:rFonts w:ascii="Times New Roman" w:hAnsi="Times New Roman"/>
        </w:rPr>
      </w:pPr>
      <w:r>
        <w:rPr>
          <w:rFonts w:ascii="Times New Roman" w:hAnsi="Times New Roman"/>
        </w:rPr>
      </w:r>
    </w:p>
    <w:p>
      <w:pPr>
        <w:pStyle w:val="Normal"/>
        <w:rPr>
          <w:rFonts w:ascii="Times New Roman" w:hAnsi="Times New Roman"/>
        </w:rPr>
      </w:pPr>
      <w:r>
        <w:rPr>
          <w:rFonts w:ascii="Times New Roman" w:hAnsi="Times New Roman"/>
        </w:rPr>
      </w:r>
    </w:p>
    <w:p>
      <w:pPr>
        <w:pStyle w:val="Normal"/>
        <w:rPr>
          <w:rFonts w:ascii="Times New Roman" w:hAnsi="Times New Roman"/>
        </w:rPr>
      </w:pPr>
      <w:r>
        <w:rPr>
          <w:rFonts w:ascii="Times New Roman" w:hAnsi="Times New Roman"/>
        </w:rPr>
      </w:r>
    </w:p>
    <w:p>
      <w:pPr>
        <w:pStyle w:val="Normal"/>
        <w:rPr>
          <w:rFonts w:ascii="Times New Roman" w:hAnsi="Times New Roman"/>
        </w:rPr>
      </w:pPr>
      <w:r>
        <w:rPr>
          <w:rFonts w:ascii="Times New Roman" w:hAnsi="Times New Roman"/>
        </w:rPr>
      </w:r>
    </w:p>
    <w:p>
      <w:pPr>
        <w:pStyle w:val="Normal"/>
        <w:rPr>
          <w:rFonts w:ascii="Times New Roman" w:hAnsi="Times New Roman"/>
        </w:rPr>
      </w:pPr>
      <w:r>
        <w:rPr>
          <w:rFonts w:ascii="Times New Roman" w:hAnsi="Times New Roman"/>
        </w:rPr>
      </w:r>
    </w:p>
    <w:p>
      <w:pPr>
        <w:pStyle w:val="Normal"/>
        <w:rPr>
          <w:rFonts w:ascii="Times New Roman" w:hAnsi="Times New Roman"/>
        </w:rPr>
      </w:pPr>
      <w:r>
        <w:rPr>
          <w:rFonts w:ascii="Times New Roman" w:hAnsi="Times New Roman"/>
        </w:rPr>
      </w:r>
    </w:p>
    <w:p>
      <w:pPr>
        <w:pStyle w:val="Normal"/>
        <w:rPr>
          <w:rFonts w:ascii="Times New Roman" w:hAnsi="Times New Roman"/>
        </w:rPr>
      </w:pPr>
      <w:r>
        <w:rPr>
          <w:rFonts w:ascii="Times New Roman" w:hAnsi="Times New Roman"/>
        </w:rPr>
      </w:r>
    </w:p>
    <w:p>
      <w:pPr>
        <w:pStyle w:val="Normal"/>
        <w:spacing w:lineRule="exact" w:line="240"/>
        <w:rPr>
          <w:rFonts w:ascii="Times New Roman" w:hAnsi="Times New Roman"/>
          <w:b/>
        </w:rPr>
      </w:pPr>
      <w:r>
        <w:rPr>
          <w:rFonts w:ascii="Times New Roman" w:hAnsi="Times New Roman"/>
          <w:b/>
        </w:rPr>
        <w:t>ИНФОРМАЦИЯ</w:t>
      </w:r>
    </w:p>
    <w:p>
      <w:pPr>
        <w:pStyle w:val="Normal"/>
        <w:spacing w:lineRule="exact" w:line="240"/>
        <w:rPr>
          <w:rFonts w:ascii="Times New Roman" w:hAnsi="Times New Roman"/>
        </w:rPr>
      </w:pPr>
      <w:r>
        <w:rPr>
          <w:rFonts w:ascii="Times New Roman" w:hAnsi="Times New Roman"/>
        </w:rPr>
        <w:t xml:space="preserve">для размещения на официальных сайтах </w:t>
      </w:r>
    </w:p>
    <w:p>
      <w:pPr>
        <w:pStyle w:val="Normal"/>
        <w:rPr>
          <w:rFonts w:ascii="Times New Roman" w:hAnsi="Times New Roman"/>
        </w:rPr>
      </w:pPr>
      <w:r>
        <w:rPr>
          <w:rFonts w:ascii="Times New Roman" w:hAnsi="Times New Roman"/>
        </w:rPr>
      </w:r>
    </w:p>
    <w:p>
      <w:pPr>
        <w:pStyle w:val="Normal"/>
        <w:ind w:firstLine="709" w:left="0" w:right="0"/>
        <w:rPr>
          <w:rFonts w:ascii="Times New Roman" w:hAnsi="Times New Roman"/>
        </w:rPr>
      </w:pPr>
      <w:r>
        <w:rPr>
          <w:rFonts w:ascii="Times New Roman" w:hAnsi="Times New Roman"/>
        </w:rPr>
        <w:t>В рамках соглашений о взаимодействии, а также для обеспечения доступности информации о деятельности прокуратуры г. Бодайбо прошу опубликовать на официальных сайтах муниципальных образований в созданных вкладках следующую информацию.</w:t>
      </w:r>
    </w:p>
    <w:p>
      <w:pPr>
        <w:pStyle w:val="Normal"/>
        <w:ind w:firstLine="709" w:left="0" w:right="0"/>
        <w:rPr>
          <w:rFonts w:ascii="Times New Roman" w:hAnsi="Times New Roman"/>
        </w:rPr>
      </w:pPr>
      <w:r>
        <w:rPr>
          <w:rFonts w:ascii="Times New Roman" w:hAnsi="Times New Roman"/>
        </w:rPr>
        <w:t>Заголовок: «</w:t>
      </w:r>
      <w:r>
        <w:rPr>
          <w:rFonts w:ascii="Times New Roman" w:hAnsi="Times New Roman"/>
        </w:rPr>
        <w:t>За оставление без присмотра детей, повлекшее несчастный случай, предусмотрена уголовная ответственность родителей</w:t>
      </w:r>
      <w:r>
        <w:rPr>
          <w:rFonts w:ascii="Times New Roman" w:hAnsi="Times New Roman"/>
        </w:rPr>
        <w:t>».</w:t>
      </w:r>
    </w:p>
    <w:p>
      <w:pPr>
        <w:pStyle w:val="Normal"/>
        <w:ind w:firstLine="709" w:left="0" w:right="0"/>
        <w:rPr>
          <w:rFonts w:ascii="Times New Roman" w:hAnsi="Times New Roman"/>
        </w:rPr>
      </w:pPr>
      <w:r>
        <w:rPr>
          <w:rFonts w:ascii="Times New Roman" w:hAnsi="Times New Roman"/>
        </w:rPr>
        <w:t>Опасность подстерегает детей повсюду: на детской площадке, в транспорте, школе, дома. Трагедия может случиться из-за стечения обстоятельств, но бывают случаи, когда виноваты взрослые, которые недостаточно внимательно присматривали за детьми.</w:t>
      </w:r>
    </w:p>
    <w:p>
      <w:pPr>
        <w:pStyle w:val="Normal"/>
        <w:ind w:firstLine="709" w:left="0" w:right="0"/>
        <w:rPr>
          <w:rFonts w:ascii="Times New Roman" w:hAnsi="Times New Roman"/>
        </w:rPr>
      </w:pPr>
      <w:r>
        <w:rPr>
          <w:rFonts w:ascii="Times New Roman" w:hAnsi="Times New Roman"/>
        </w:rPr>
        <w:t>Маленькие дети, даже на мгновение, оставшись без присмотра, выпадают из окон многоквартирных домов, тонут при купании в ванной/бассейне или в открытых водоемах, получают термические ожоги, отравления или иные травмы, не совместимые с жизнью.</w:t>
      </w:r>
    </w:p>
    <w:p>
      <w:pPr>
        <w:pStyle w:val="Normal"/>
        <w:ind w:firstLine="709" w:left="0" w:right="0"/>
        <w:rPr>
          <w:rFonts w:ascii="Times New Roman" w:hAnsi="Times New Roman"/>
        </w:rPr>
      </w:pPr>
      <w:r>
        <w:rPr>
          <w:rFonts w:ascii="Times New Roman" w:hAnsi="Times New Roman"/>
        </w:rPr>
        <w:t>Семейный кодекс Российской Федерации возложил обязанности по воспитанию детей, обучению, заботе о них и об их физическом, психическом, духовном и нравственном развитии на родителей или иных законных представителей несовершеннолетних.</w:t>
      </w:r>
    </w:p>
    <w:p>
      <w:pPr>
        <w:pStyle w:val="Normal"/>
        <w:ind w:firstLine="709" w:left="0" w:right="0"/>
        <w:rPr>
          <w:rFonts w:ascii="Times New Roman" w:hAnsi="Times New Roman"/>
        </w:rPr>
      </w:pPr>
      <w:r>
        <w:rPr>
          <w:rFonts w:ascii="Times New Roman" w:hAnsi="Times New Roman"/>
        </w:rPr>
        <w:t>Необходимо знать, что нерадивые родители, по вине которых пострадали дети, при определенных условиях могут быть привлечены к уголовной ответственности.</w:t>
      </w:r>
    </w:p>
    <w:p>
      <w:pPr>
        <w:pStyle w:val="Normal"/>
        <w:ind w:firstLine="709" w:left="0" w:right="0"/>
        <w:rPr>
          <w:rFonts w:ascii="Times New Roman" w:hAnsi="Times New Roman"/>
        </w:rPr>
      </w:pPr>
      <w:r>
        <w:rPr>
          <w:rFonts w:ascii="Times New Roman" w:hAnsi="Times New Roman"/>
        </w:rPr>
        <w:t>Так, статья 125 Уголовного кодекса Российской Федерации предусматривает ответственность за оставление в опасности, которая заключается в оставлении ребенка в угрожающем его жизни или здоровью положении. Виновный понесет наказание вплоть до лишения свободы на срок до  одного года, если он имел реальную возможность и был обязан оказать ребенку необходимую помощь, но не сделал этого.</w:t>
      </w:r>
    </w:p>
    <w:p>
      <w:pPr>
        <w:pStyle w:val="Normal"/>
        <w:ind w:firstLine="709" w:left="0" w:right="0"/>
        <w:rPr>
          <w:rFonts w:ascii="Times New Roman" w:hAnsi="Times New Roman"/>
        </w:rPr>
      </w:pPr>
      <w:r>
        <w:rPr/>
      </w:r>
    </w:p>
    <w:p>
      <w:pPr>
        <w:pStyle w:val="Normal"/>
        <w:ind w:firstLine="709" w:left="0" w:right="0"/>
        <w:rPr>
          <w:rFonts w:ascii="Times New Roman" w:hAnsi="Times New Roman"/>
        </w:rPr>
      </w:pPr>
      <w:r>
        <w:rPr>
          <w:rFonts w:ascii="Times New Roman" w:hAnsi="Times New Roman"/>
        </w:rPr>
        <w:t>В случае, если родители или иные законные представители вследствие грубой невнимательности, неосмотрительности, причиняют ребенку по неосторожности смерть, то их действия квалифицируются по статье 109 Уголовного кодекса Российской Федерации. За данные действия виновные понесут наказание в виде лишения свободы на срок до 2 лет. В случае,  если их неосторожные действия повлекли смерть двух и более человек, то наказание предусматривает лишение свободы на срок до 4 лет.</w:t>
      </w:r>
    </w:p>
    <w:p>
      <w:pPr>
        <w:pStyle w:val="Normal"/>
        <w:ind w:firstLine="709" w:left="0" w:right="0"/>
        <w:rPr>
          <w:rFonts w:ascii="Times New Roman" w:hAnsi="Times New Roman"/>
        </w:rPr>
      </w:pPr>
      <w:r>
        <w:rPr>
          <w:rFonts w:ascii="Times New Roman" w:hAnsi="Times New Roman"/>
        </w:rPr>
      </w:r>
    </w:p>
    <w:p>
      <w:pPr>
        <w:pStyle w:val="Normal"/>
        <w:ind w:firstLine="709" w:left="0" w:right="0"/>
        <w:rPr>
          <w:rFonts w:ascii="Times New Roman" w:hAnsi="Times New Roman"/>
        </w:rPr>
      </w:pPr>
      <w:r>
        <w:rPr>
          <w:rFonts w:ascii="Times New Roman" w:hAnsi="Times New Roman"/>
        </w:rPr>
      </w:r>
    </w:p>
    <w:p>
      <w:pPr>
        <w:pStyle w:val="Normal"/>
        <w:spacing w:lineRule="exact" w:line="240"/>
        <w:ind w:hanging="0" w:left="0" w:right="0"/>
        <w:rPr>
          <w:rFonts w:ascii="Times New Roman" w:hAnsi="Times New Roman"/>
        </w:rPr>
      </w:pPr>
      <w:r>
        <w:rPr>
          <w:rFonts w:ascii="Times New Roman" w:hAnsi="Times New Roman"/>
          <w:b w:val="false"/>
        </w:rPr>
        <w:t>Заместитель прокурора города</w:t>
      </w:r>
    </w:p>
    <w:p>
      <w:pPr>
        <w:pStyle w:val="Normal"/>
        <w:spacing w:lineRule="exact" w:line="240"/>
        <w:ind w:hanging="0" w:left="0" w:right="0"/>
        <w:rPr>
          <w:rFonts w:ascii="Times New Roman" w:hAnsi="Times New Roman"/>
          <w:b w:val="false"/>
        </w:rPr>
      </w:pPr>
      <w:r>
        <w:rPr>
          <w:rFonts w:ascii="Times New Roman" w:hAnsi="Times New Roman"/>
          <w:b w:val="false"/>
        </w:rPr>
      </w:r>
    </w:p>
    <w:p>
      <w:pPr>
        <w:pStyle w:val="Normal"/>
        <w:spacing w:lineRule="exact" w:line="240"/>
        <w:ind w:hanging="0" w:left="0" w:right="0"/>
        <w:rPr>
          <w:rFonts w:ascii="Times New Roman" w:hAnsi="Times New Roman"/>
          <w:b w:val="false"/>
        </w:rPr>
      </w:pPr>
      <w:r>
        <w:rPr>
          <w:rFonts w:ascii="Times New Roman" w:hAnsi="Times New Roman"/>
        </w:rPr>
        <w:t>советник юстиции</w:t>
        <w:tab/>
        <w:tab/>
        <w:tab/>
        <w:tab/>
        <w:tab/>
        <w:tab/>
        <w:tab/>
        <w:tab/>
        <w:t xml:space="preserve">       С.С. Шарин</w:t>
      </w:r>
    </w:p>
    <w:p>
      <w:pPr>
        <w:pStyle w:val="Normal"/>
        <w:ind w:hanging="0" w:left="0" w:right="0"/>
        <w:rPr>
          <w:rFonts w:ascii="Times New Roman" w:hAnsi="Times New Roman"/>
        </w:rPr>
      </w:pPr>
      <w:r>
        <w:rPr>
          <w:rFonts w:ascii="Times New Roman" w:hAnsi="Times New Roman"/>
        </w:rPr>
      </w:r>
    </w:p>
    <w:p>
      <w:pPr>
        <w:pStyle w:val="Normal"/>
        <w:ind w:hanging="0" w:left="0" w:right="0"/>
        <w:rPr>
          <w:rFonts w:ascii="Times New Roman" w:hAnsi="Times New Roman"/>
        </w:rPr>
      </w:pPr>
      <w:r>
        <w:rPr>
          <w:rFonts w:ascii="Times New Roman" w:hAnsi="Times New Roman"/>
        </w:rPr>
      </w:r>
    </w:p>
    <w:p>
      <w:pPr>
        <w:pStyle w:val="Normal"/>
        <w:ind w:hanging="0" w:left="0" w:right="0"/>
        <w:rPr>
          <w:rFonts w:ascii="Times New Roman" w:hAnsi="Times New Roman"/>
        </w:rPr>
      </w:pPr>
      <w:r>
        <w:rPr>
          <w:rFonts w:ascii="Times New Roman" w:hAnsi="Times New Roman"/>
        </w:rPr>
      </w:r>
    </w:p>
    <w:p>
      <w:pPr>
        <w:pStyle w:val="Normal"/>
        <w:ind w:hanging="0" w:left="0" w:right="0"/>
        <w:rPr>
          <w:rFonts w:ascii="Times New Roman" w:hAnsi="Times New Roman"/>
        </w:rPr>
      </w:pPr>
      <w:r>
        <w:rPr>
          <w:rFonts w:ascii="Times New Roman" w:hAnsi="Times New Roman"/>
        </w:rPr>
      </w:r>
    </w:p>
    <w:p>
      <w:pPr>
        <w:pStyle w:val="Normal"/>
        <w:ind w:hanging="0" w:left="0" w:right="0"/>
        <w:rPr>
          <w:rFonts w:ascii="Times New Roman" w:hAnsi="Times New Roman"/>
        </w:rPr>
      </w:pPr>
      <w:r>
        <w:rPr>
          <w:rFonts w:ascii="Times New Roman" w:hAnsi="Times New Roman"/>
        </w:rPr>
      </w:r>
    </w:p>
    <w:p>
      <w:pPr>
        <w:pStyle w:val="Normal"/>
        <w:ind w:hanging="0" w:left="0" w:right="0"/>
        <w:rPr>
          <w:rFonts w:ascii="Times New Roman" w:hAnsi="Times New Roman"/>
        </w:rPr>
      </w:pPr>
      <w:r>
        <w:rPr>
          <w:rFonts w:ascii="Times New Roman" w:hAnsi="Times New Roman"/>
        </w:rPr>
      </w:r>
    </w:p>
    <w:p>
      <w:pPr>
        <w:pStyle w:val="Normal"/>
        <w:ind w:hanging="0" w:left="0" w:right="0"/>
        <w:rPr>
          <w:rFonts w:ascii="Times New Roman" w:hAnsi="Times New Roman"/>
        </w:rPr>
      </w:pPr>
      <w:r>
        <w:rPr>
          <w:rFonts w:ascii="Times New Roman" w:hAnsi="Times New Roman"/>
        </w:rPr>
      </w:r>
    </w:p>
    <w:p>
      <w:pPr>
        <w:pStyle w:val="Normal"/>
        <w:ind w:hanging="0" w:left="0" w:right="0"/>
        <w:rPr>
          <w:rFonts w:ascii="Times New Roman" w:hAnsi="Times New Roman"/>
        </w:rPr>
      </w:pPr>
      <w:r>
        <w:rPr>
          <w:rFonts w:ascii="Times New Roman" w:hAnsi="Times New Roman"/>
        </w:rPr>
      </w:r>
    </w:p>
    <w:p>
      <w:pPr>
        <w:pStyle w:val="Normal"/>
        <w:ind w:hanging="0" w:left="0" w:right="0"/>
        <w:rPr>
          <w:rFonts w:ascii="Times New Roman" w:hAnsi="Times New Roman"/>
        </w:rPr>
      </w:pPr>
      <w:r>
        <w:rPr>
          <w:rFonts w:ascii="Times New Roman" w:hAnsi="Times New Roman"/>
        </w:rPr>
      </w:r>
    </w:p>
    <w:p>
      <w:pPr>
        <w:pStyle w:val="Normal"/>
        <w:ind w:hanging="0" w:left="0" w:right="0"/>
        <w:rPr>
          <w:rFonts w:ascii="Times New Roman" w:hAnsi="Times New Roman"/>
        </w:rPr>
      </w:pPr>
      <w:r>
        <w:rPr>
          <w:rFonts w:ascii="Times New Roman" w:hAnsi="Times New Roman"/>
        </w:rPr>
      </w:r>
    </w:p>
    <w:p>
      <w:pPr>
        <w:pStyle w:val="Normal"/>
        <w:ind w:hanging="0" w:left="0" w:right="0"/>
        <w:rPr>
          <w:rFonts w:ascii="Times New Roman" w:hAnsi="Times New Roman"/>
        </w:rPr>
      </w:pPr>
      <w:r>
        <w:rPr>
          <w:rFonts w:ascii="Times New Roman" w:hAnsi="Times New Roman"/>
        </w:rPr>
      </w:r>
    </w:p>
    <w:p>
      <w:pPr>
        <w:pStyle w:val="Normal"/>
        <w:ind w:hanging="0" w:left="0" w:right="0"/>
        <w:rPr>
          <w:rFonts w:ascii="Times New Roman" w:hAnsi="Times New Roman"/>
        </w:rPr>
      </w:pPr>
      <w:r>
        <w:rPr>
          <w:rFonts w:ascii="Times New Roman" w:hAnsi="Times New Roman"/>
        </w:rPr>
      </w:r>
    </w:p>
    <w:p>
      <w:pPr>
        <w:pStyle w:val="Normal"/>
        <w:ind w:hanging="0" w:left="0" w:right="0"/>
        <w:rPr>
          <w:rFonts w:ascii="Times New Roman" w:hAnsi="Times New Roman"/>
        </w:rPr>
      </w:pPr>
      <w:r>
        <w:rPr>
          <w:rFonts w:ascii="Times New Roman" w:hAnsi="Times New Roman"/>
        </w:rPr>
      </w:r>
    </w:p>
    <w:p>
      <w:pPr>
        <w:pStyle w:val="Normal"/>
        <w:ind w:hanging="0" w:left="0" w:right="0"/>
        <w:rPr>
          <w:rFonts w:ascii="Times New Roman" w:hAnsi="Times New Roman"/>
        </w:rPr>
      </w:pPr>
      <w:r>
        <w:rPr>
          <w:rFonts w:ascii="Times New Roman" w:hAnsi="Times New Roman"/>
        </w:rPr>
      </w:r>
    </w:p>
    <w:p>
      <w:pPr>
        <w:pStyle w:val="Normal"/>
        <w:ind w:hanging="0" w:left="0" w:right="0"/>
        <w:rPr>
          <w:rFonts w:ascii="Times New Roman" w:hAnsi="Times New Roman"/>
        </w:rPr>
      </w:pPr>
      <w:r>
        <w:rPr>
          <w:rFonts w:ascii="Times New Roman" w:hAnsi="Times New Roman"/>
        </w:rPr>
      </w:r>
    </w:p>
    <w:p>
      <w:pPr>
        <w:pStyle w:val="Normal"/>
        <w:ind w:hanging="0" w:left="0" w:right="0"/>
        <w:rPr>
          <w:rFonts w:ascii="Times New Roman" w:hAnsi="Times New Roman"/>
        </w:rPr>
      </w:pPr>
      <w:r>
        <w:rPr>
          <w:rFonts w:ascii="Times New Roman" w:hAnsi="Times New Roman"/>
        </w:rPr>
      </w:r>
    </w:p>
    <w:p>
      <w:pPr>
        <w:pStyle w:val="Normal"/>
        <w:ind w:hanging="0" w:left="0" w:right="0"/>
        <w:rPr>
          <w:rFonts w:ascii="Times New Roman" w:hAnsi="Times New Roman"/>
        </w:rPr>
      </w:pPr>
      <w:r>
        <w:rPr>
          <w:rFonts w:ascii="Times New Roman" w:hAnsi="Times New Roman"/>
        </w:rPr>
      </w:r>
    </w:p>
    <w:p>
      <w:pPr>
        <w:pStyle w:val="Normal"/>
        <w:ind w:hanging="0" w:left="0" w:right="0"/>
        <w:rPr>
          <w:rFonts w:ascii="Times New Roman" w:hAnsi="Times New Roman"/>
        </w:rPr>
      </w:pPr>
      <w:r>
        <w:rPr>
          <w:rFonts w:ascii="Times New Roman" w:hAnsi="Times New Roman"/>
        </w:rPr>
      </w:r>
    </w:p>
    <w:p>
      <w:pPr>
        <w:pStyle w:val="Normal"/>
        <w:ind w:hanging="0" w:left="0" w:right="0"/>
        <w:rPr>
          <w:rFonts w:ascii="Times New Roman" w:hAnsi="Times New Roman"/>
        </w:rPr>
      </w:pPr>
      <w:r>
        <w:rPr>
          <w:rFonts w:ascii="Times New Roman" w:hAnsi="Times New Roman"/>
        </w:rPr>
      </w:r>
    </w:p>
    <w:p>
      <w:pPr>
        <w:pStyle w:val="Normal"/>
        <w:ind w:hanging="0" w:left="0" w:right="0"/>
        <w:rPr>
          <w:rFonts w:ascii="Times New Roman" w:hAnsi="Times New Roman"/>
        </w:rPr>
      </w:pPr>
      <w:r>
        <w:rPr>
          <w:rFonts w:ascii="Times New Roman" w:hAnsi="Times New Roman"/>
        </w:rPr>
      </w:r>
    </w:p>
    <w:p>
      <w:pPr>
        <w:pStyle w:val="Normal"/>
        <w:ind w:hanging="0" w:left="0" w:right="0"/>
        <w:rPr>
          <w:rFonts w:ascii="Times New Roman" w:hAnsi="Times New Roman"/>
        </w:rPr>
      </w:pPr>
      <w:r>
        <w:rPr>
          <w:rFonts w:ascii="Times New Roman" w:hAnsi="Times New Roman"/>
        </w:rPr>
      </w:r>
    </w:p>
    <w:p>
      <w:pPr>
        <w:pStyle w:val="Normal"/>
        <w:ind w:hanging="0" w:left="0" w:right="0"/>
        <w:rPr>
          <w:rFonts w:ascii="Times New Roman" w:hAnsi="Times New Roman"/>
        </w:rPr>
      </w:pPr>
      <w:r>
        <w:rPr>
          <w:rFonts w:ascii="Times New Roman" w:hAnsi="Times New Roman"/>
        </w:rPr>
      </w:r>
    </w:p>
    <w:p>
      <w:pPr>
        <w:pStyle w:val="Normal"/>
        <w:ind w:hanging="0" w:left="0" w:right="0"/>
        <w:rPr>
          <w:rFonts w:ascii="Times New Roman" w:hAnsi="Times New Roman"/>
        </w:rPr>
      </w:pPr>
      <w:r>
        <w:rPr>
          <w:rFonts w:ascii="Times New Roman" w:hAnsi="Times New Roman"/>
        </w:rPr>
      </w:r>
    </w:p>
    <w:p>
      <w:pPr>
        <w:pStyle w:val="Normal"/>
        <w:ind w:hanging="0" w:left="0" w:right="0"/>
        <w:rPr>
          <w:rFonts w:ascii="Times New Roman" w:hAnsi="Times New Roman"/>
        </w:rPr>
      </w:pPr>
      <w:r>
        <w:rPr>
          <w:rFonts w:ascii="Times New Roman" w:hAnsi="Times New Roman"/>
        </w:rPr>
      </w:r>
    </w:p>
    <w:p>
      <w:pPr>
        <w:pStyle w:val="Normal"/>
        <w:ind w:hanging="0" w:left="0" w:right="0"/>
        <w:rPr>
          <w:rFonts w:ascii="Times New Roman" w:hAnsi="Times New Roman"/>
        </w:rPr>
      </w:pPr>
      <w:r>
        <w:rPr>
          <w:rFonts w:ascii="Times New Roman" w:hAnsi="Times New Roman"/>
        </w:rPr>
      </w:r>
    </w:p>
    <w:p>
      <w:pPr>
        <w:pStyle w:val="Normal"/>
        <w:ind w:hanging="0" w:left="0" w:right="0"/>
        <w:rPr>
          <w:rFonts w:ascii="Times New Roman" w:hAnsi="Times New Roman"/>
        </w:rPr>
      </w:pPr>
      <w:r>
        <w:rPr>
          <w:rFonts w:ascii="Times New Roman" w:hAnsi="Times New Roman"/>
        </w:rPr>
      </w:r>
    </w:p>
    <w:p>
      <w:pPr>
        <w:pStyle w:val="Normal"/>
        <w:ind w:hanging="0" w:left="0" w:right="0"/>
        <w:rPr>
          <w:rFonts w:ascii="Times New Roman" w:hAnsi="Times New Roman"/>
        </w:rPr>
      </w:pPr>
      <w:r>
        <w:rPr>
          <w:rFonts w:ascii="Times New Roman" w:hAnsi="Times New Roman"/>
        </w:rPr>
      </w:r>
    </w:p>
    <w:p>
      <w:pPr>
        <w:pStyle w:val="Normal"/>
        <w:ind w:hanging="0" w:left="0" w:right="0"/>
        <w:rPr>
          <w:rFonts w:ascii="Times New Roman" w:hAnsi="Times New Roman"/>
        </w:rPr>
      </w:pPr>
      <w:r>
        <w:rPr>
          <w:rFonts w:ascii="Times New Roman" w:hAnsi="Times New Roman"/>
        </w:rPr>
      </w:r>
    </w:p>
    <w:p>
      <w:pPr>
        <w:pStyle w:val="Normal"/>
        <w:ind w:hanging="0" w:left="0" w:right="0"/>
        <w:rPr>
          <w:rFonts w:ascii="Times New Roman" w:hAnsi="Times New Roman"/>
        </w:rPr>
      </w:pPr>
      <w:r>
        <w:rPr>
          <w:rFonts w:ascii="Times New Roman" w:hAnsi="Times New Roman"/>
        </w:rPr>
      </w:r>
    </w:p>
    <w:p>
      <w:pPr>
        <w:pStyle w:val="Normal"/>
        <w:ind w:hanging="0" w:left="0" w:right="0"/>
        <w:rPr>
          <w:rFonts w:ascii="Times New Roman" w:hAnsi="Times New Roman"/>
        </w:rPr>
      </w:pPr>
      <w:r>
        <w:rPr>
          <w:rFonts w:ascii="Times New Roman" w:hAnsi="Times New Roman"/>
        </w:rPr>
      </w:r>
    </w:p>
    <w:p>
      <w:pPr>
        <w:pStyle w:val="Normal"/>
        <w:ind w:hanging="0" w:left="0" w:right="0"/>
        <w:rPr>
          <w:rFonts w:ascii="Times New Roman" w:hAnsi="Times New Roman"/>
          <w:b w:val="false"/>
          <w:sz w:val="22"/>
        </w:rPr>
      </w:pPr>
      <w:r>
        <w:rPr>
          <w:rFonts w:ascii="Times New Roman" w:hAnsi="Times New Roman"/>
          <w:sz w:val="22"/>
        </w:rPr>
        <w:t>Л.Н. Пущиенко, 5-12-81</w:t>
      </w:r>
    </w:p>
    <w:sectPr>
      <w:headerReference w:type="even" r:id="rId2"/>
      <w:headerReference w:type="default" r:id="rId3"/>
      <w:headerReference w:type="first" r:id="rId4"/>
      <w:type w:val="nextPage"/>
      <w:pgSz w:w="11906" w:h="16838"/>
      <w:pgMar w:left="1304" w:right="737" w:gutter="0" w:header="720" w:top="1134" w:footer="0" w:bottom="1134"/>
      <w:pgNumType w:fmt="decimal"/>
      <w:formProt w:val="false"/>
      <w:titlePg/>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XO Thames">
    <w:charset w:val="01"/>
    <w:family w:val="roman"/>
    <w:pitch w:val="variable"/>
  </w:font>
  <w:font w:name="Liberation Sans">
    <w:altName w:val="Arial"/>
    <w:charset w:val="01"/>
    <w:family w:val="swiss"/>
    <w:pitch w:val="variable"/>
  </w:font>
  <w:font w:name="Times New Roman">
    <w:charset w:val="01"/>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yle11"/>
      <w:rPr/>
    </w:pPr>
    <w:r>
      <w:rPr/>
      <mc:AlternateContent>
        <mc:Choice Requires="wps">
          <w:drawing>
            <wp:anchor behindDoc="1" distT="0" distB="0" distL="114935" distR="114935" simplePos="0" locked="0" layoutInCell="0" allowOverlap="1" relativeHeight="2">
              <wp:simplePos x="0" y="0"/>
              <wp:positionH relativeFrom="margin">
                <wp:align>center</wp:align>
              </wp:positionH>
              <wp:positionV relativeFrom="paragraph">
                <wp:posOffset>635</wp:posOffset>
              </wp:positionV>
              <wp:extent cx="1270000" cy="294640"/>
              <wp:effectExtent l="0" t="0" r="0" b="0"/>
              <wp:wrapSquare wrapText="bothSides"/>
              <wp:docPr id="1" name="Picture 1"/>
              <a:graphic xmlns:a="http://schemas.openxmlformats.org/drawingml/2006/main">
                <a:graphicData uri="http://schemas.microsoft.com/office/word/2010/wordprocessingShape">
                  <wps:wsp>
                    <wps:cNvSpPr/>
                    <wps:spPr>
                      <a:xfrm>
                        <a:off x="0" y="0"/>
                        <a:ext cx="1270080" cy="294480"/>
                      </a:xfrm>
                      <a:prstGeom prst="rect">
                        <a:avLst/>
                      </a:prstGeom>
                      <a:noFill/>
                      <a:ln w="0">
                        <a:noFill/>
                      </a:ln>
                    </wps:spPr>
                    <wps:style>
                      <a:lnRef idx="0"/>
                      <a:fillRef idx="0"/>
                      <a:effectRef idx="0"/>
                      <a:fontRef idx="minor"/>
                    </wps:style>
                    <wps:txbx>
                      <w:txbxContent>
                        <w:p>
                          <w:pPr>
                            <w:pStyle w:val="Style12"/>
                            <w:jc w:val="center"/>
                            <w:rPr/>
                          </w:pPr>
                          <w:r>
                            <w:rPr/>
                            <w:fldChar w:fldCharType="begin"/>
                          </w:r>
                          <w:r>
                            <w:rPr/>
                            <w:instrText xml:space="preserve"> PAGE </w:instrText>
                          </w:r>
                          <w:r>
                            <w:rPr/>
                            <w:fldChar w:fldCharType="separate"/>
                          </w:r>
                          <w:r>
                            <w:rPr/>
                            <w:t>2</w:t>
                          </w:r>
                          <w:r>
                            <w:rPr/>
                            <w:fldChar w:fldCharType="end"/>
                          </w:r>
                        </w:p>
                      </w:txbxContent>
                    </wps:txbx>
                    <wps:bodyPr anchor="ctr">
                      <a:spAutoFit/>
                    </wps:bodyPr>
                  </wps:wsp>
                </a:graphicData>
              </a:graphic>
            </wp:anchor>
          </w:drawing>
        </mc:Choice>
        <mc:Fallback>
          <w:pict>
            <v:rect id="shape_0" ID="Picture 1" path="m0,0l-2147483645,0l-2147483645,-2147483646l0,-2147483646xe" stroked="f" o:allowincell="f" style="position:absolute;margin-left:196.6pt;margin-top:0.05pt;width:99.95pt;height:23.15pt;mso-wrap-style:square;v-text-anchor:middle;mso-position-horizontal:center;mso-position-horizontal-relative:margin">
              <v:fill o:detectmouseclick="t" on="false"/>
              <v:stroke color="#3465a4" joinstyle="round" endcap="flat"/>
              <v:textbox>
                <w:txbxContent>
                  <w:p>
                    <w:pPr>
                      <w:pStyle w:val="Style12"/>
                      <w:jc w:val="center"/>
                      <w:rPr/>
                    </w:pPr>
                    <w:r>
                      <w:rPr/>
                      <w:fldChar w:fldCharType="begin"/>
                    </w:r>
                    <w:r>
                      <w:rPr/>
                      <w:instrText xml:space="preserve"> PAGE </w:instrText>
                    </w:r>
                    <w:r>
                      <w:rPr/>
                      <w:fldChar w:fldCharType="separate"/>
                    </w:r>
                    <w:r>
                      <w:rPr/>
                      <w:t>2</w:t>
                    </w:r>
                    <w:r>
                      <w:rPr/>
                      <w:fldChar w:fldCharType="end"/>
                    </w:r>
                  </w:p>
                </w:txbxContent>
              </v:textbox>
              <w10:wrap type="square"/>
            </v:rect>
          </w:pict>
        </mc:Fallback>
      </mc:AlternateConten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settings.xml><?xml version="1.0" encoding="utf-8"?>
<w:settings xmlns:w="http://schemas.openxmlformats.org/wordprocessingml/2006/main">
  <w:zoom w:percent="120"/>
  <w:defaultTabStop w:val="720"/>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XO Thames" w:hAnsi="XO Thames" w:eastAsia="Tahoma" w:cs="Noto Sans"/>
        <w:color w:val="000000"/>
        <w:sz w:val="24"/>
        <w:lang w:val="ru-RU" w:eastAsia="zh-CN" w:bidi="hi-IN"/>
      </w:rPr>
    </w:rPrDefault>
    <w:pPrDefault>
      <w:pPr>
        <w:suppressAutoHyphens w:val="true"/>
      </w:pPr>
    </w:pPrDefault>
  </w:docDefaults>
  <w:latentStyles w:defLockedState="0" w:defUIPriority="99" w:defSemiHidden="1" w:defUnhideWhenUsed="1" w:defQFormat="0" w:count="25">
    <w:lsdException w:name="Normal" w:uiPriority="0" w:semiHidden="0" w:unhideWhenUsed="0" w:qFormat="1"/>
    <w:lsdException w:name="heading 1" w:uiPriority="9" w:semiHidden="0" w:unhideWhenUsed="0" w:qFormat="1"/>
    <w:lsdException w:name="heading 2" w:uiPriority="9" w:semiHidden="0" w:unhideWhenUsed="0" w:qFormat="1"/>
    <w:lsdException w:name="heading 3" w:uiPriority="9" w:semiHidden="0" w:unhideWhenUsed="0" w:qFormat="1"/>
    <w:lsdException w:name="heading 4" w:uiPriority="9" w:semiHidden="0" w:unhideWhenUsed="0" w:qFormat="1"/>
    <w:lsdException w:name="heading 5" w:uiPriority="9" w:semiHidden="0" w:unhideWhenUsed="0"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Title" w:uiPriority="10" w:semiHidden="0" w:unhideWhenUsed="0" w:qFormat="1"/>
    <w:lsdException w:name="Subtitle" w:uiPriority="11" w:semiHidden="0" w:unhideWhenUsed="0" w:qFormat="1"/>
    <w:lsdException w:name="Header and Footer" w:semiHidden="0" w:unhideWhenUsed="0" w:qFormat="0"/>
    <w:lsdException w:name="Footnote" w:semiHidden="0" w:unhideWhenUsed="0" w:qFormat="0"/>
    <w:lsdException w:name="Endnote" w:semiHidden="0" w:unhideWhenUsed="0" w:qFormat="0"/>
    <w:lsdException w:name="toc 1" w:uiPriority="39" w:semiHidden="0" w:unhideWhenUsed="0" w:qFormat="0"/>
    <w:lsdException w:name="toc 2" w:uiPriority="39" w:semiHidden="0" w:unhideWhenUsed="0" w:qFormat="0"/>
    <w:lsdException w:name="toc 3" w:uiPriority="39" w:semiHidden="0" w:unhideWhenUsed="0" w:qFormat="0"/>
    <w:lsdException w:name="toc 4" w:uiPriority="39" w:semiHidden="0" w:unhideWhenUsed="0" w:qFormat="0"/>
    <w:lsdException w:name="toc 5" w:uiPriority="39" w:semiHidden="0" w:unhideWhenUsed="0" w:qFormat="0"/>
    <w:lsdException w:name="toc 6" w:uiPriority="39" w:semiHidden="0" w:unhideWhenUsed="0" w:qFormat="0"/>
    <w:lsdException w:name="toc 7" w:uiPriority="39" w:semiHidden="0" w:unhideWhenUsed="0" w:qFormat="0"/>
    <w:lsdException w:name="toc 8" w:uiPriority="39" w:semiHidden="0" w:unhideWhenUsed="0" w:qFormat="0"/>
    <w:lsdException w:name="toc 9" w:uiPriority="39" w:semiHidden="0" w:unhideWhenUsed="0" w:qFormat="0"/>
    <w:lsdException w:name="Hyperlink" w:semiHidden="0" w:unhideWhenUsed="0" w:qFormat="0"/>
  </w:latentStyles>
  <w:style w:type="paragraph" w:styleId="Normal" w:default="1">
    <w:name w:val="Normal"/>
    <w:uiPriority w:val="0"/>
    <w:qFormat/>
    <w:pPr>
      <w:widowControl/>
      <w:suppressAutoHyphens w:val="true"/>
      <w:bidi w:val="0"/>
      <w:spacing w:lineRule="auto" w:line="240" w:before="0" w:after="0"/>
      <w:ind w:hanging="0" w:left="0" w:right="0"/>
      <w:jc w:val="both"/>
    </w:pPr>
    <w:rPr>
      <w:rFonts w:ascii="XO Thames" w:hAnsi="XO Thames" w:eastAsia="Tahoma" w:cs="Noto Sans"/>
      <w:color w:val="000000"/>
      <w:spacing w:val="0"/>
      <w:kern w:val="0"/>
      <w:sz w:val="28"/>
      <w:szCs w:val="20"/>
      <w:lang w:val="ru-RU" w:eastAsia="zh-CN" w:bidi="hi-IN"/>
    </w:rPr>
  </w:style>
  <w:style w:type="paragraph" w:styleId="Heading1">
    <w:name w:val="heading 1"/>
    <w:next w:val="Normal"/>
    <w:uiPriority w:val="9"/>
    <w:qFormat/>
    <w:pPr>
      <w:widowControl/>
      <w:suppressAutoHyphens w:val="true"/>
      <w:bidi w:val="0"/>
      <w:spacing w:lineRule="auto" w:line="240" w:before="120" w:after="120"/>
      <w:ind w:hanging="0" w:left="0" w:right="0"/>
      <w:jc w:val="both"/>
      <w:outlineLvl w:val="0"/>
    </w:pPr>
    <w:rPr>
      <w:rFonts w:ascii="XO Thames" w:hAnsi="XO Thames" w:eastAsia="Tahoma" w:cs="Noto Sans"/>
      <w:b/>
      <w:color w:val="000000"/>
      <w:spacing w:val="0"/>
      <w:kern w:val="0"/>
      <w:sz w:val="32"/>
      <w:szCs w:val="20"/>
      <w:lang w:val="ru-RU" w:eastAsia="zh-CN" w:bidi="hi-IN"/>
    </w:rPr>
  </w:style>
  <w:style w:type="paragraph" w:styleId="Heading2">
    <w:name w:val="heading 2"/>
    <w:next w:val="Normal"/>
    <w:uiPriority w:val="9"/>
    <w:qFormat/>
    <w:pPr>
      <w:widowControl/>
      <w:suppressAutoHyphens w:val="true"/>
      <w:bidi w:val="0"/>
      <w:spacing w:lineRule="auto" w:line="240" w:before="120" w:after="120"/>
      <w:ind w:hanging="0" w:left="0" w:right="0"/>
      <w:jc w:val="both"/>
      <w:outlineLvl w:val="1"/>
    </w:pPr>
    <w:rPr>
      <w:rFonts w:ascii="XO Thames" w:hAnsi="XO Thames" w:eastAsia="Tahoma" w:cs="Noto Sans"/>
      <w:b/>
      <w:color w:val="000000"/>
      <w:spacing w:val="0"/>
      <w:kern w:val="0"/>
      <w:sz w:val="28"/>
      <w:szCs w:val="20"/>
      <w:lang w:val="ru-RU" w:eastAsia="zh-CN" w:bidi="hi-IN"/>
    </w:rPr>
  </w:style>
  <w:style w:type="paragraph" w:styleId="Heading3">
    <w:name w:val="heading 3"/>
    <w:next w:val="Normal"/>
    <w:uiPriority w:val="9"/>
    <w:qFormat/>
    <w:pPr>
      <w:widowControl/>
      <w:suppressAutoHyphens w:val="true"/>
      <w:bidi w:val="0"/>
      <w:spacing w:lineRule="auto" w:line="240" w:before="120" w:after="120"/>
      <w:ind w:hanging="0" w:left="0" w:right="0"/>
      <w:jc w:val="both"/>
      <w:outlineLvl w:val="2"/>
    </w:pPr>
    <w:rPr>
      <w:rFonts w:ascii="XO Thames" w:hAnsi="XO Thames" w:eastAsia="Tahoma" w:cs="Noto Sans"/>
      <w:b/>
      <w:color w:val="000000"/>
      <w:spacing w:val="0"/>
      <w:kern w:val="0"/>
      <w:sz w:val="26"/>
      <w:szCs w:val="20"/>
      <w:lang w:val="ru-RU" w:eastAsia="zh-CN" w:bidi="hi-IN"/>
    </w:rPr>
  </w:style>
  <w:style w:type="paragraph" w:styleId="Heading4">
    <w:name w:val="heading 4"/>
    <w:next w:val="Normal"/>
    <w:uiPriority w:val="9"/>
    <w:qFormat/>
    <w:pPr>
      <w:widowControl/>
      <w:suppressAutoHyphens w:val="true"/>
      <w:bidi w:val="0"/>
      <w:spacing w:lineRule="auto" w:line="240" w:before="120" w:after="120"/>
      <w:ind w:hanging="0" w:left="0" w:right="0"/>
      <w:jc w:val="both"/>
      <w:outlineLvl w:val="3"/>
    </w:pPr>
    <w:rPr>
      <w:rFonts w:ascii="XO Thames" w:hAnsi="XO Thames" w:eastAsia="Tahoma" w:cs="Noto Sans"/>
      <w:b/>
      <w:color w:val="000000"/>
      <w:spacing w:val="0"/>
      <w:kern w:val="0"/>
      <w:sz w:val="24"/>
      <w:szCs w:val="20"/>
      <w:lang w:val="ru-RU" w:eastAsia="zh-CN" w:bidi="hi-IN"/>
    </w:rPr>
  </w:style>
  <w:style w:type="paragraph" w:styleId="Heading5">
    <w:name w:val="heading 5"/>
    <w:next w:val="Normal"/>
    <w:uiPriority w:val="9"/>
    <w:qFormat/>
    <w:pPr>
      <w:widowControl/>
      <w:suppressAutoHyphens w:val="true"/>
      <w:bidi w:val="0"/>
      <w:spacing w:lineRule="auto" w:line="240" w:before="120" w:after="120"/>
      <w:ind w:hanging="0" w:left="0" w:right="0"/>
      <w:jc w:val="both"/>
      <w:outlineLvl w:val="4"/>
    </w:pPr>
    <w:rPr>
      <w:rFonts w:ascii="XO Thames" w:hAnsi="XO Thames" w:eastAsia="Tahoma" w:cs="Noto Sans"/>
      <w:b/>
      <w:color w:val="000000"/>
      <w:spacing w:val="0"/>
      <w:kern w:val="0"/>
      <w:sz w:val="22"/>
      <w:szCs w:val="20"/>
      <w:lang w:val="ru-RU" w:eastAsia="zh-CN" w:bidi="hi-IN"/>
    </w:rPr>
  </w:style>
  <w:style w:type="character" w:styleId="Contents2">
    <w:name w:val="Contents 2"/>
    <w:qFormat/>
    <w:rPr>
      <w:rFonts w:ascii="XO Thames" w:hAnsi="XO Thames"/>
      <w:sz w:val="28"/>
    </w:rPr>
  </w:style>
  <w:style w:type="character" w:styleId="Contents4">
    <w:name w:val="Contents 4"/>
    <w:qFormat/>
    <w:rPr>
      <w:rFonts w:ascii="XO Thames" w:hAnsi="XO Thames"/>
      <w:sz w:val="28"/>
    </w:rPr>
  </w:style>
  <w:style w:type="character" w:styleId="Contents6">
    <w:name w:val="Contents 6"/>
    <w:qFormat/>
    <w:rPr>
      <w:rFonts w:ascii="XO Thames" w:hAnsi="XO Thames"/>
      <w:sz w:val="28"/>
    </w:rPr>
  </w:style>
  <w:style w:type="character" w:styleId="Contents7">
    <w:name w:val="Contents 7"/>
    <w:qFormat/>
    <w:rPr>
      <w:rFonts w:ascii="XO Thames" w:hAnsi="XO Thames"/>
      <w:sz w:val="28"/>
    </w:rPr>
  </w:style>
  <w:style w:type="character" w:styleId="Endnote">
    <w:name w:val="Endnote"/>
    <w:link w:val="Endnote1"/>
    <w:qFormat/>
    <w:rPr>
      <w:rFonts w:ascii="XO Thames" w:hAnsi="XO Thames"/>
      <w:sz w:val="22"/>
    </w:rPr>
  </w:style>
  <w:style w:type="character" w:styleId="Heading31">
    <w:name w:val="Heading 31"/>
    <w:qFormat/>
    <w:rPr>
      <w:rFonts w:ascii="XO Thames" w:hAnsi="XO Thames"/>
      <w:b/>
      <w:sz w:val="26"/>
    </w:rPr>
  </w:style>
  <w:style w:type="character" w:styleId="Contents3">
    <w:name w:val="Contents 3"/>
    <w:qFormat/>
    <w:rPr>
      <w:rFonts w:ascii="XO Thames" w:hAnsi="XO Thames"/>
      <w:sz w:val="28"/>
    </w:rPr>
  </w:style>
  <w:style w:type="character" w:styleId="Heading51">
    <w:name w:val="Heading 51"/>
    <w:qFormat/>
    <w:rPr>
      <w:rFonts w:ascii="XO Thames" w:hAnsi="XO Thames"/>
      <w:b/>
      <w:sz w:val="22"/>
    </w:rPr>
  </w:style>
  <w:style w:type="character" w:styleId="Heading11">
    <w:name w:val="Heading 11"/>
    <w:qFormat/>
    <w:rPr>
      <w:rFonts w:ascii="XO Thames" w:hAnsi="XO Thames"/>
      <w:b/>
      <w:sz w:val="32"/>
    </w:rPr>
  </w:style>
  <w:style w:type="character" w:styleId="Hyperlink">
    <w:name w:val="Hyperlink"/>
    <w:rPr>
      <w:color w:val="0000FF"/>
      <w:u w:val="single"/>
    </w:rPr>
  </w:style>
  <w:style w:type="character" w:styleId="Footnote">
    <w:name w:val="Footnote"/>
    <w:link w:val="Footnote1"/>
    <w:qFormat/>
    <w:rPr>
      <w:rFonts w:ascii="XO Thames" w:hAnsi="XO Thames"/>
      <w:sz w:val="22"/>
    </w:rPr>
  </w:style>
  <w:style w:type="character" w:styleId="Contents1">
    <w:name w:val="Contents 1"/>
    <w:qFormat/>
    <w:rPr>
      <w:rFonts w:ascii="XO Thames" w:hAnsi="XO Thames"/>
      <w:b/>
      <w:sz w:val="28"/>
    </w:rPr>
  </w:style>
  <w:style w:type="character" w:styleId="HeaderandFooter">
    <w:name w:val="Header and Footer"/>
    <w:qFormat/>
    <w:rPr>
      <w:rFonts w:ascii="XO Thames" w:hAnsi="XO Thames"/>
      <w:sz w:val="28"/>
    </w:rPr>
  </w:style>
  <w:style w:type="character" w:styleId="Contents9">
    <w:name w:val="Contents 9"/>
    <w:qFormat/>
    <w:rPr>
      <w:rFonts w:ascii="XO Thames" w:hAnsi="XO Thames"/>
      <w:sz w:val="28"/>
    </w:rPr>
  </w:style>
  <w:style w:type="character" w:styleId="Contents8">
    <w:name w:val="Contents 8"/>
    <w:qFormat/>
    <w:rPr>
      <w:rFonts w:ascii="XO Thames" w:hAnsi="XO Thames"/>
      <w:sz w:val="28"/>
    </w:rPr>
  </w:style>
  <w:style w:type="character" w:styleId="Contents5">
    <w:name w:val="Contents 5"/>
    <w:qFormat/>
    <w:rPr>
      <w:rFonts w:ascii="XO Thames" w:hAnsi="XO Thames"/>
      <w:sz w:val="28"/>
    </w:rPr>
  </w:style>
  <w:style w:type="character" w:styleId="Subtitle1">
    <w:name w:val="Subtitle1"/>
    <w:qFormat/>
    <w:rPr>
      <w:rFonts w:ascii="XO Thames" w:hAnsi="XO Thames"/>
      <w:i/>
      <w:sz w:val="24"/>
    </w:rPr>
  </w:style>
  <w:style w:type="character" w:styleId="Title1">
    <w:name w:val="Title1"/>
    <w:qFormat/>
    <w:rPr>
      <w:rFonts w:ascii="XO Thames" w:hAnsi="XO Thames"/>
      <w:b/>
      <w:caps/>
      <w:sz w:val="40"/>
    </w:rPr>
  </w:style>
  <w:style w:type="character" w:styleId="Heading41">
    <w:name w:val="Heading 41"/>
    <w:qFormat/>
    <w:rPr>
      <w:rFonts w:ascii="XO Thames" w:hAnsi="XO Thames"/>
      <w:b/>
      <w:sz w:val="24"/>
    </w:rPr>
  </w:style>
  <w:style w:type="character" w:styleId="Heading21">
    <w:name w:val="Heading 21"/>
    <w:qFormat/>
    <w:rPr>
      <w:rFonts w:ascii="XO Thames" w:hAnsi="XO Thames"/>
      <w:b/>
      <w:sz w:val="28"/>
    </w:rPr>
  </w:style>
  <w:style w:type="paragraph" w:styleId="Style9">
    <w:name w:val="Заголовок"/>
    <w:basedOn w:val="Normal"/>
    <w:next w:val="BodyText"/>
    <w:qFormat/>
    <w:pPr>
      <w:keepNext w:val="true"/>
      <w:spacing w:before="240" w:after="120"/>
    </w:pPr>
    <w:rPr>
      <w:rFonts w:ascii="Liberation Sans" w:hAnsi="Liberation Sans" w:eastAsia="Tahoma" w:cs="Noto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w:rPr>
  </w:style>
  <w:style w:type="paragraph" w:styleId="Caption">
    <w:name w:val="caption"/>
    <w:basedOn w:val="Normal"/>
    <w:qFormat/>
    <w:pPr>
      <w:suppressLineNumbers/>
      <w:spacing w:before="120" w:after="120"/>
    </w:pPr>
    <w:rPr>
      <w:rFonts w:cs="Noto Sans"/>
      <w:i/>
      <w:iCs/>
      <w:sz w:val="24"/>
      <w:szCs w:val="24"/>
    </w:rPr>
  </w:style>
  <w:style w:type="paragraph" w:styleId="Style10">
    <w:name w:val="Указатель"/>
    <w:basedOn w:val="Normal"/>
    <w:qFormat/>
    <w:pPr>
      <w:suppressLineNumbers/>
    </w:pPr>
    <w:rPr>
      <w:rFonts w:cs="Noto Sans"/>
    </w:rPr>
  </w:style>
  <w:style w:type="paragraph" w:styleId="user">
    <w:name w:val="Заголовок (user)"/>
    <w:basedOn w:val="Normal"/>
    <w:next w:val="BodyText"/>
    <w:qFormat/>
    <w:pPr>
      <w:keepNext w:val="true"/>
      <w:spacing w:before="240" w:after="120"/>
    </w:pPr>
    <w:rPr>
      <w:rFonts w:ascii="Liberation Sans" w:hAnsi="Liberation Sans" w:eastAsia="Tahoma" w:cs="Noto Sans"/>
      <w:sz w:val="28"/>
      <w:szCs w:val="28"/>
    </w:rPr>
  </w:style>
  <w:style w:type="paragraph" w:styleId="user1">
    <w:name w:val="Указатель (user)"/>
    <w:basedOn w:val="Normal"/>
    <w:qFormat/>
    <w:pPr>
      <w:suppressLineNumbers/>
    </w:pPr>
    <w:rPr>
      <w:rFonts w:cs="Noto Sans"/>
    </w:rPr>
  </w:style>
  <w:style w:type="paragraph" w:styleId="TOC2">
    <w:name w:val="toc 2"/>
    <w:next w:val="Normal"/>
    <w:uiPriority w:val="39"/>
    <w:pPr>
      <w:widowControl/>
      <w:suppressAutoHyphens w:val="true"/>
      <w:bidi w:val="0"/>
      <w:spacing w:lineRule="auto" w:line="240" w:before="0" w:after="0"/>
      <w:ind w:hanging="0" w:left="200" w:right="0"/>
      <w:jc w:val="left"/>
    </w:pPr>
    <w:rPr>
      <w:rFonts w:ascii="XO Thames" w:hAnsi="XO Thames" w:eastAsia="Tahoma" w:cs="Noto Sans"/>
      <w:color w:val="000000"/>
      <w:spacing w:val="0"/>
      <w:kern w:val="0"/>
      <w:sz w:val="28"/>
      <w:szCs w:val="20"/>
      <w:lang w:val="ru-RU" w:eastAsia="zh-CN" w:bidi="hi-IN"/>
    </w:rPr>
  </w:style>
  <w:style w:type="paragraph" w:styleId="TOC4">
    <w:name w:val="toc 4"/>
    <w:next w:val="Normal"/>
    <w:uiPriority w:val="39"/>
    <w:pPr>
      <w:widowControl/>
      <w:suppressAutoHyphens w:val="true"/>
      <w:bidi w:val="0"/>
      <w:spacing w:lineRule="auto" w:line="240" w:before="0" w:after="0"/>
      <w:ind w:hanging="0" w:left="600" w:right="0"/>
      <w:jc w:val="left"/>
    </w:pPr>
    <w:rPr>
      <w:rFonts w:ascii="XO Thames" w:hAnsi="XO Thames" w:eastAsia="Tahoma" w:cs="Noto Sans"/>
      <w:color w:val="000000"/>
      <w:spacing w:val="0"/>
      <w:kern w:val="0"/>
      <w:sz w:val="28"/>
      <w:szCs w:val="20"/>
      <w:lang w:val="ru-RU" w:eastAsia="zh-CN" w:bidi="hi-IN"/>
    </w:rPr>
  </w:style>
  <w:style w:type="paragraph" w:styleId="TOC6">
    <w:name w:val="toc 6"/>
    <w:next w:val="Normal"/>
    <w:uiPriority w:val="39"/>
    <w:pPr>
      <w:widowControl/>
      <w:suppressAutoHyphens w:val="true"/>
      <w:bidi w:val="0"/>
      <w:spacing w:lineRule="auto" w:line="240" w:before="0" w:after="0"/>
      <w:ind w:hanging="0" w:left="1000" w:right="0"/>
      <w:jc w:val="left"/>
    </w:pPr>
    <w:rPr>
      <w:rFonts w:ascii="XO Thames" w:hAnsi="XO Thames" w:eastAsia="Tahoma" w:cs="Noto Sans"/>
      <w:color w:val="000000"/>
      <w:spacing w:val="0"/>
      <w:kern w:val="0"/>
      <w:sz w:val="28"/>
      <w:szCs w:val="20"/>
      <w:lang w:val="ru-RU" w:eastAsia="zh-CN" w:bidi="hi-IN"/>
    </w:rPr>
  </w:style>
  <w:style w:type="paragraph" w:styleId="TOC7">
    <w:name w:val="toc 7"/>
    <w:next w:val="Normal"/>
    <w:uiPriority w:val="39"/>
    <w:pPr>
      <w:widowControl/>
      <w:suppressAutoHyphens w:val="true"/>
      <w:bidi w:val="0"/>
      <w:spacing w:lineRule="auto" w:line="240" w:before="0" w:after="0"/>
      <w:ind w:hanging="0" w:left="1200" w:right="0"/>
      <w:jc w:val="left"/>
    </w:pPr>
    <w:rPr>
      <w:rFonts w:ascii="XO Thames" w:hAnsi="XO Thames" w:eastAsia="Tahoma" w:cs="Noto Sans"/>
      <w:color w:val="000000"/>
      <w:spacing w:val="0"/>
      <w:kern w:val="0"/>
      <w:sz w:val="28"/>
      <w:szCs w:val="20"/>
      <w:lang w:val="ru-RU" w:eastAsia="zh-CN" w:bidi="hi-IN"/>
    </w:rPr>
  </w:style>
  <w:style w:type="paragraph" w:styleId="Endnote1">
    <w:name w:val="Endnote1"/>
    <w:link w:val="Endnote"/>
    <w:qFormat/>
    <w:pPr>
      <w:widowControl/>
      <w:suppressAutoHyphens w:val="true"/>
      <w:bidi w:val="0"/>
      <w:spacing w:lineRule="auto" w:line="240" w:before="0" w:after="0"/>
      <w:ind w:firstLine="851" w:left="0" w:right="0"/>
      <w:jc w:val="both"/>
    </w:pPr>
    <w:rPr>
      <w:rFonts w:ascii="XO Thames" w:hAnsi="XO Thames" w:eastAsia="Tahoma" w:cs="Noto Sans"/>
      <w:color w:val="000000"/>
      <w:spacing w:val="0"/>
      <w:kern w:val="0"/>
      <w:sz w:val="22"/>
      <w:szCs w:val="20"/>
      <w:lang w:val="ru-RU" w:eastAsia="zh-CN" w:bidi="hi-IN"/>
    </w:rPr>
  </w:style>
  <w:style w:type="paragraph" w:styleId="TOC3">
    <w:name w:val="toc 3"/>
    <w:next w:val="Normal"/>
    <w:uiPriority w:val="39"/>
    <w:pPr>
      <w:widowControl/>
      <w:suppressAutoHyphens w:val="true"/>
      <w:bidi w:val="0"/>
      <w:spacing w:lineRule="auto" w:line="240" w:before="0" w:after="0"/>
      <w:ind w:hanging="0" w:left="400" w:right="0"/>
      <w:jc w:val="left"/>
    </w:pPr>
    <w:rPr>
      <w:rFonts w:ascii="XO Thames" w:hAnsi="XO Thames" w:eastAsia="Tahoma" w:cs="Noto Sans"/>
      <w:color w:val="000000"/>
      <w:spacing w:val="0"/>
      <w:kern w:val="0"/>
      <w:sz w:val="28"/>
      <w:szCs w:val="20"/>
      <w:lang w:val="ru-RU" w:eastAsia="zh-CN" w:bidi="hi-IN"/>
    </w:rPr>
  </w:style>
  <w:style w:type="paragraph" w:styleId="Internetlink">
    <w:name w:val="Internet link"/>
    <w:qFormat/>
    <w:pPr>
      <w:widowControl/>
      <w:suppressAutoHyphens w:val="true"/>
      <w:bidi w:val="0"/>
      <w:spacing w:lineRule="auto" w:line="240" w:before="0" w:after="0"/>
      <w:ind w:hanging="0" w:left="0" w:right="0"/>
      <w:jc w:val="left"/>
    </w:pPr>
    <w:rPr>
      <w:rFonts w:ascii="XO Thames" w:hAnsi="XO Thames" w:eastAsia="Tahoma" w:cs="Noto Sans"/>
      <w:color w:val="0000FF"/>
      <w:spacing w:val="0"/>
      <w:kern w:val="0"/>
      <w:sz w:val="24"/>
      <w:szCs w:val="20"/>
      <w:u w:val="single"/>
      <w:lang w:val="ru-RU" w:eastAsia="zh-CN" w:bidi="hi-IN"/>
    </w:rPr>
  </w:style>
  <w:style w:type="paragraph" w:styleId="Footnote1">
    <w:name w:val="Footnote1"/>
    <w:link w:val="Footnote"/>
    <w:qFormat/>
    <w:pPr>
      <w:widowControl/>
      <w:suppressAutoHyphens w:val="true"/>
      <w:bidi w:val="0"/>
      <w:spacing w:lineRule="auto" w:line="240" w:before="0" w:after="0"/>
      <w:ind w:firstLine="851" w:left="0" w:right="0"/>
      <w:jc w:val="both"/>
    </w:pPr>
    <w:rPr>
      <w:rFonts w:ascii="XO Thames" w:hAnsi="XO Thames" w:eastAsia="Tahoma" w:cs="Noto Sans"/>
      <w:color w:val="000000"/>
      <w:spacing w:val="0"/>
      <w:kern w:val="0"/>
      <w:sz w:val="22"/>
      <w:szCs w:val="20"/>
      <w:lang w:val="ru-RU" w:eastAsia="zh-CN" w:bidi="hi-IN"/>
    </w:rPr>
  </w:style>
  <w:style w:type="paragraph" w:styleId="TOC1">
    <w:name w:val="toc 1"/>
    <w:next w:val="Normal"/>
    <w:uiPriority w:val="39"/>
    <w:pPr>
      <w:widowControl/>
      <w:suppressAutoHyphens w:val="true"/>
      <w:bidi w:val="0"/>
      <w:spacing w:lineRule="auto" w:line="240" w:before="0" w:after="0"/>
      <w:ind w:hanging="0" w:left="0" w:right="0"/>
      <w:jc w:val="left"/>
    </w:pPr>
    <w:rPr>
      <w:rFonts w:ascii="XO Thames" w:hAnsi="XO Thames" w:eastAsia="Tahoma" w:cs="Noto Sans"/>
      <w:b/>
      <w:color w:val="000000"/>
      <w:spacing w:val="0"/>
      <w:kern w:val="0"/>
      <w:sz w:val="28"/>
      <w:szCs w:val="20"/>
      <w:lang w:val="ru-RU" w:eastAsia="zh-CN" w:bidi="hi-IN"/>
    </w:rPr>
  </w:style>
  <w:style w:type="paragraph" w:styleId="Style11">
    <w:name w:val="Колонтитулы"/>
    <w:qFormat/>
    <w:pPr>
      <w:widowControl/>
      <w:suppressAutoHyphens w:val="true"/>
      <w:bidi w:val="0"/>
      <w:spacing w:lineRule="auto" w:line="240" w:before="0" w:after="0"/>
      <w:ind w:hanging="0" w:left="0" w:right="0"/>
      <w:jc w:val="both"/>
    </w:pPr>
    <w:rPr>
      <w:rFonts w:ascii="XO Thames" w:hAnsi="XO Thames" w:eastAsia="Tahoma" w:cs="Noto Sans"/>
      <w:color w:val="000000"/>
      <w:spacing w:val="0"/>
      <w:kern w:val="0"/>
      <w:sz w:val="28"/>
      <w:szCs w:val="20"/>
      <w:lang w:val="ru-RU" w:eastAsia="zh-CN" w:bidi="hi-IN"/>
    </w:rPr>
  </w:style>
  <w:style w:type="paragraph" w:styleId="TOC9">
    <w:name w:val="toc 9"/>
    <w:next w:val="Normal"/>
    <w:uiPriority w:val="39"/>
    <w:pPr>
      <w:widowControl/>
      <w:suppressAutoHyphens w:val="true"/>
      <w:bidi w:val="0"/>
      <w:spacing w:lineRule="auto" w:line="240" w:before="0" w:after="0"/>
      <w:ind w:hanging="0" w:left="1600" w:right="0"/>
      <w:jc w:val="left"/>
    </w:pPr>
    <w:rPr>
      <w:rFonts w:ascii="XO Thames" w:hAnsi="XO Thames" w:eastAsia="Tahoma" w:cs="Noto Sans"/>
      <w:color w:val="000000"/>
      <w:spacing w:val="0"/>
      <w:kern w:val="0"/>
      <w:sz w:val="28"/>
      <w:szCs w:val="20"/>
      <w:lang w:val="ru-RU" w:eastAsia="zh-CN" w:bidi="hi-IN"/>
    </w:rPr>
  </w:style>
  <w:style w:type="paragraph" w:styleId="TOC8">
    <w:name w:val="toc 8"/>
    <w:next w:val="Normal"/>
    <w:uiPriority w:val="39"/>
    <w:pPr>
      <w:widowControl/>
      <w:suppressAutoHyphens w:val="true"/>
      <w:bidi w:val="0"/>
      <w:spacing w:lineRule="auto" w:line="240" w:before="0" w:after="0"/>
      <w:ind w:hanging="0" w:left="1400" w:right="0"/>
      <w:jc w:val="left"/>
    </w:pPr>
    <w:rPr>
      <w:rFonts w:ascii="XO Thames" w:hAnsi="XO Thames" w:eastAsia="Tahoma" w:cs="Noto Sans"/>
      <w:color w:val="000000"/>
      <w:spacing w:val="0"/>
      <w:kern w:val="0"/>
      <w:sz w:val="28"/>
      <w:szCs w:val="20"/>
      <w:lang w:val="ru-RU" w:eastAsia="zh-CN" w:bidi="hi-IN"/>
    </w:rPr>
  </w:style>
  <w:style w:type="paragraph" w:styleId="TOC5">
    <w:name w:val="toc 5"/>
    <w:next w:val="Normal"/>
    <w:uiPriority w:val="39"/>
    <w:pPr>
      <w:widowControl/>
      <w:suppressAutoHyphens w:val="true"/>
      <w:bidi w:val="0"/>
      <w:spacing w:lineRule="auto" w:line="240" w:before="0" w:after="0"/>
      <w:ind w:hanging="0" w:left="800" w:right="0"/>
      <w:jc w:val="left"/>
    </w:pPr>
    <w:rPr>
      <w:rFonts w:ascii="XO Thames" w:hAnsi="XO Thames" w:eastAsia="Tahoma" w:cs="Noto Sans"/>
      <w:color w:val="000000"/>
      <w:spacing w:val="0"/>
      <w:kern w:val="0"/>
      <w:sz w:val="28"/>
      <w:szCs w:val="20"/>
      <w:lang w:val="ru-RU" w:eastAsia="zh-CN" w:bidi="hi-IN"/>
    </w:rPr>
  </w:style>
  <w:style w:type="paragraph" w:styleId="Subtitle">
    <w:name w:val="Subtitle"/>
    <w:next w:val="Normal"/>
    <w:uiPriority w:val="11"/>
    <w:qFormat/>
    <w:pPr>
      <w:widowControl/>
      <w:suppressAutoHyphens w:val="true"/>
      <w:bidi w:val="0"/>
      <w:spacing w:lineRule="auto" w:line="240" w:before="0" w:after="0"/>
      <w:ind w:hanging="0" w:left="0" w:right="0"/>
      <w:jc w:val="both"/>
    </w:pPr>
    <w:rPr>
      <w:rFonts w:ascii="XO Thames" w:hAnsi="XO Thames" w:eastAsia="Tahoma" w:cs="Noto Sans"/>
      <w:i/>
      <w:color w:val="000000"/>
      <w:spacing w:val="0"/>
      <w:kern w:val="0"/>
      <w:sz w:val="24"/>
      <w:szCs w:val="20"/>
      <w:lang w:val="ru-RU" w:eastAsia="zh-CN" w:bidi="hi-IN"/>
    </w:rPr>
  </w:style>
  <w:style w:type="paragraph" w:styleId="Title">
    <w:name w:val="Title"/>
    <w:next w:val="Normal"/>
    <w:uiPriority w:val="10"/>
    <w:qFormat/>
    <w:pPr>
      <w:widowControl/>
      <w:suppressAutoHyphens w:val="true"/>
      <w:bidi w:val="0"/>
      <w:spacing w:lineRule="auto" w:line="240" w:before="567" w:after="567"/>
      <w:ind w:hanging="0" w:left="0" w:right="0"/>
      <w:jc w:val="center"/>
    </w:pPr>
    <w:rPr>
      <w:rFonts w:ascii="XO Thames" w:hAnsi="XO Thames" w:eastAsia="Tahoma" w:cs="Noto Sans"/>
      <w:b/>
      <w:caps/>
      <w:color w:val="000000"/>
      <w:spacing w:val="0"/>
      <w:kern w:val="0"/>
      <w:sz w:val="40"/>
      <w:szCs w:val="20"/>
      <w:lang w:val="ru-RU" w:eastAsia="zh-CN" w:bidi="hi-IN"/>
    </w:rPr>
  </w:style>
  <w:style w:type="paragraph" w:styleId="user2">
    <w:name w:val="Колонтитулы (user)"/>
    <w:basedOn w:val="Normal"/>
    <w:qFormat/>
    <w:pPr/>
    <w:rPr/>
  </w:style>
  <w:style w:type="paragraph" w:styleId="Header">
    <w:name w:val="header"/>
    <w:basedOn w:val="Style11"/>
    <w:pPr/>
    <w:rPr/>
  </w:style>
  <w:style w:type="paragraph" w:styleId="Style12">
    <w:name w:val="Содержимое врезки"/>
    <w:basedOn w:val="Normal"/>
    <w:qFormat/>
    <w:pPr/>
    <w:rPr/>
  </w:style>
  <w:style w:type="paragraph" w:styleId="user3">
    <w:name w:val="Содержимое врезки (user)"/>
    <w:basedOn w:val="Normal"/>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XO Thames" pitchFamily="0" charset="1"/>
        <a:ea typeface=""/>
        <a:cs typeface=""/>
      </a:majorFont>
      <a:minorFont>
        <a:latin typeface="XO Thames" pitchFamily="0" charset="1"/>
        <a:ea typeface=""/>
        <a:cs typeface=""/>
      </a:minorFont>
    </a:fontScheme>
    <a:fmtScheme>
      <a:fillStyleLst>
        <a:solidFill>
          <a:schemeClr val="phClr"/>
        </a:solidFill>
        <a:gradFill>
          <a:gsLst>
            <a:gs pos="0">
              <a:schemeClr val="phClr">
                <a:tint val="50000"/>
              </a:schemeClr>
            </a:gs>
            <a:gs pos="35000">
              <a:schemeClr val="phClr">
                <a:tint val="63000"/>
              </a:schemeClr>
            </a:gs>
            <a:gs pos="100000">
              <a:schemeClr val="phClr">
                <a:tint val="85000"/>
              </a:schemeClr>
            </a:gs>
          </a:gsLst>
          <a:tileRect l="0" t="0" r="0" b="0"/>
        </a:gradFill>
        <a:gradFill>
          <a:gsLst>
            <a:gs pos="0">
              <a:schemeClr val="phClr">
                <a:shade val="51000"/>
              </a:schemeClr>
            </a:gs>
            <a:gs pos="80000">
              <a:schemeClr val="phClr">
                <a:shade val="93000"/>
              </a:schemeClr>
            </a:gs>
            <a:gs pos="100000">
              <a:schemeClr val="phClr">
                <a:shade val="94000"/>
              </a:schemeClr>
            </a:gs>
          </a:gsLst>
          <a:tileRect l="0" t="0" r="0" b="0"/>
        </a:gradFill>
      </a:fillStyleLst>
      <a:lnStyleLst>
        <a:ln w="6350">
          <a:prstDash val="solid"/>
        </a:ln>
        <a:ln w="12700">
          <a:prstDash val="solid"/>
        </a:ln>
        <a:ln w="19050">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60000"/>
              </a:schemeClr>
            </a:gs>
            <a:gs pos="40000">
              <a:schemeClr val="phClr">
                <a:tint val="55000"/>
                <a:shade val="99000"/>
              </a:schemeClr>
            </a:gs>
            <a:gs pos="100000">
              <a:schemeClr val="phClr">
                <a:shade val="20000"/>
              </a:schemeClr>
            </a:gs>
          </a:gsLst>
          <a:tileRect l="0" t="0" r="0" b="0"/>
        </a:gradFill>
        <a:gradFill>
          <a:gsLst>
            <a:gs pos="0">
              <a:schemeClr val="phClr">
                <a:tint val="20000"/>
              </a:schemeClr>
            </a:gs>
            <a:gs pos="100000">
              <a:schemeClr val="phClr">
                <a:shade val="30000"/>
              </a:schemeClr>
            </a:gs>
          </a:gsLst>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20</TotalTime>
  <Application>LibreOffice/24.8.7.2$Linux_X86_64 LibreOffice_project/480$Build-2</Application>
  <AppVersion>15.0000</AppVersion>
  <Pages>2</Pages>
  <Words>289</Words>
  <Characters>1958</Characters>
  <CharactersWithSpaces>2249</CharactersWithSpaces>
  <Paragraphs>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2026-03-13T13:11:06Z</dcterms:created>
  <dc:creator/>
  <dc:description/>
  <dc:language>ru-RU</dc:language>
  <cp:lastModifiedBy/>
  <dcterms:modified xsi:type="dcterms:W3CDTF">2026-03-15T09:19:41Z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