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AA6" w:rsidRDefault="006F6AA6" w:rsidP="006F6AA6">
      <w:pPr>
        <w:jc w:val="both"/>
        <w:rPr>
          <w:spacing w:val="-8"/>
        </w:rPr>
      </w:pPr>
      <w:r>
        <w:rPr>
          <w:b/>
          <w:spacing w:val="-8"/>
        </w:rPr>
        <w:t>7. Прокуратура города разъясняет санитарно-эпидемиологические требования к содержанию территорий городских и сельских поселений в районах Крайнего Севера и приравненных к ним местностях</w:t>
      </w:r>
    </w:p>
    <w:p w:rsidR="006F6AA6" w:rsidRDefault="006F6AA6" w:rsidP="006F6AA6">
      <w:pPr>
        <w:jc w:val="both"/>
        <w:rPr>
          <w:spacing w:val="-8"/>
        </w:rPr>
      </w:pPr>
      <w:r>
        <w:rPr>
          <w:spacing w:val="-8"/>
        </w:rPr>
        <w:tab/>
        <w:t xml:space="preserve">В постановлении Главного государственного санитарного врача Российской Федерации от 10.09.2026 № 25 «О внесении изменения в санитарные правила и нормы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мероприятий", утвержденные постановлением Главного государственного санитарного врача Российской Федерации от 28.01.2021 № 3» закреплены положения о том, что в районах Крайнего Севера и местностях, приравненных к районам Крайнего Севера, допускается складирование снега, не содержащего </w:t>
      </w:r>
      <w:proofErr w:type="spellStart"/>
      <w:r>
        <w:rPr>
          <w:spacing w:val="-8"/>
        </w:rPr>
        <w:t>противогололедные</w:t>
      </w:r>
      <w:proofErr w:type="spellEnd"/>
      <w:r>
        <w:rPr>
          <w:spacing w:val="-8"/>
        </w:rPr>
        <w:t xml:space="preserve"> реагенты, на площадках без организации водонепроницаемого покрытия и обвалования сплошным земляным валом. </w:t>
      </w:r>
    </w:p>
    <w:p w:rsidR="006F6AA6" w:rsidRDefault="006F6AA6" w:rsidP="006F6AA6">
      <w:pPr>
        <w:jc w:val="both"/>
        <w:rPr>
          <w:b/>
          <w:spacing w:val="-8"/>
        </w:rPr>
      </w:pPr>
      <w:r>
        <w:rPr>
          <w:b/>
          <w:spacing w:val="-8"/>
        </w:rPr>
        <w:tab/>
      </w:r>
      <w:r>
        <w:rPr>
          <w:spacing w:val="-8"/>
        </w:rPr>
        <w:t xml:space="preserve">Указанные статьи необходимо опубликовать отдельными документами, о результатах опубликования указанных статей на официальных сайтах администрации с приложением скана статьи прошу информировать прокуратуру города в срок до 09.11.2026. </w:t>
      </w:r>
    </w:p>
    <w:p w:rsidR="006F6AA6" w:rsidRDefault="006F6AA6" w:rsidP="006F6AA6">
      <w:pPr>
        <w:jc w:val="both"/>
        <w:rPr>
          <w:spacing w:val="6"/>
        </w:rPr>
      </w:pPr>
    </w:p>
    <w:p w:rsidR="00250F26" w:rsidRDefault="00250F26">
      <w:bookmarkStart w:id="0" w:name="_GoBack"/>
      <w:bookmarkEnd w:id="0"/>
    </w:p>
    <w:sectPr w:rsidR="00250F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C72"/>
    <w:rsid w:val="00250F26"/>
    <w:rsid w:val="006F6AA6"/>
    <w:rsid w:val="00C61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9CC7B7-5E5E-458F-9F5B-29A77E637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6AA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36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2026-10-28T07:05:00Z</dcterms:created>
  <dcterms:modified xsi:type="dcterms:W3CDTF">2026-10-28T07:05:00Z</dcterms:modified>
</cp:coreProperties>
</file>