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8E9446" w14:textId="3C14FC94" w:rsidR="00E62EEF" w:rsidRPr="00E62EEF" w:rsidRDefault="00E62EEF" w:rsidP="00E62E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62EEF">
        <w:rPr>
          <w:rFonts w:ascii="Times New Roman" w:hAnsi="Times New Roman" w:cs="Times New Roman"/>
          <w:sz w:val="28"/>
          <w:szCs w:val="28"/>
        </w:rPr>
        <w:t xml:space="preserve">Прокуратура разъясняет вопросы </w:t>
      </w:r>
      <w:r w:rsidR="003A479B">
        <w:rPr>
          <w:rFonts w:ascii="Times New Roman" w:hAnsi="Times New Roman" w:cs="Times New Roman"/>
          <w:sz w:val="28"/>
          <w:szCs w:val="28"/>
        </w:rPr>
        <w:t>действия Уголовного кодекса Российской Федерации во времени</w:t>
      </w:r>
      <w:r w:rsidRPr="00E62EE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55D7CF5F" w14:textId="235700F0" w:rsidR="00441E61" w:rsidRPr="00E62EEF" w:rsidRDefault="00E62EEF" w:rsidP="00E62E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Верховный суд указал, что если </w:t>
      </w:r>
      <w:r w:rsidRPr="001176CC">
        <w:rPr>
          <w:rFonts w:ascii="Times New Roman" w:hAnsi="Times New Roman" w:cs="Times New Roman"/>
          <w:sz w:val="28"/>
          <w:szCs w:val="28"/>
        </w:rPr>
        <w:t>длящееся или продолжаемое преступление было начато до вступления в силу нового уголовного закона, ухудшающего положение лица, совершившего данное преступление, в части зачета времени нахождения лица под домашним арестом в срок лишения свободы, но фактически окончено после вступления этого закона в силу, в отношении такого лица зачет производится в соответствии с новым уголовным законом.</w:t>
      </w:r>
    </w:p>
    <w:sectPr w:rsidR="00441E61" w:rsidRPr="00E62EEF" w:rsidSect="00471DC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135A8E"/>
    <w:multiLevelType w:val="hybridMultilevel"/>
    <w:tmpl w:val="E520B648"/>
    <w:lvl w:ilvl="0" w:tplc="B9CEC8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7DB1BEE"/>
    <w:multiLevelType w:val="hybridMultilevel"/>
    <w:tmpl w:val="B9380C88"/>
    <w:lvl w:ilvl="0" w:tplc="D1D0C19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EA8"/>
    <w:rsid w:val="000B00D4"/>
    <w:rsid w:val="00176884"/>
    <w:rsid w:val="0018461F"/>
    <w:rsid w:val="001D12C4"/>
    <w:rsid w:val="001D66F5"/>
    <w:rsid w:val="001D75F7"/>
    <w:rsid w:val="001F350D"/>
    <w:rsid w:val="00245D81"/>
    <w:rsid w:val="00250C9D"/>
    <w:rsid w:val="002C22DB"/>
    <w:rsid w:val="003141C8"/>
    <w:rsid w:val="00317EA8"/>
    <w:rsid w:val="003451C8"/>
    <w:rsid w:val="00361863"/>
    <w:rsid w:val="003A479B"/>
    <w:rsid w:val="00441E61"/>
    <w:rsid w:val="00471DC0"/>
    <w:rsid w:val="00474CBE"/>
    <w:rsid w:val="00494FBD"/>
    <w:rsid w:val="004A1B06"/>
    <w:rsid w:val="004A618E"/>
    <w:rsid w:val="004F3A22"/>
    <w:rsid w:val="00500676"/>
    <w:rsid w:val="00522590"/>
    <w:rsid w:val="00525D57"/>
    <w:rsid w:val="007A29F8"/>
    <w:rsid w:val="007A788A"/>
    <w:rsid w:val="0088262A"/>
    <w:rsid w:val="008F7AE4"/>
    <w:rsid w:val="00954E86"/>
    <w:rsid w:val="009A50BA"/>
    <w:rsid w:val="00A1143A"/>
    <w:rsid w:val="00A24219"/>
    <w:rsid w:val="00A311B8"/>
    <w:rsid w:val="00A901A8"/>
    <w:rsid w:val="00AB018E"/>
    <w:rsid w:val="00CD03A8"/>
    <w:rsid w:val="00D35D93"/>
    <w:rsid w:val="00E2592E"/>
    <w:rsid w:val="00E43E37"/>
    <w:rsid w:val="00E62EEF"/>
    <w:rsid w:val="00F71540"/>
    <w:rsid w:val="00F97E17"/>
    <w:rsid w:val="00FA5398"/>
    <w:rsid w:val="00FC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00222"/>
  <w15:chartTrackingRefBased/>
  <w15:docId w15:val="{0F28A7B7-073F-4EBE-BA11-D3DD2ED1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2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41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7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Таряшиев Дмитрий Олегович</dc:creator>
  <cp:keywords/>
  <dc:description/>
  <cp:lastModifiedBy>000</cp:lastModifiedBy>
  <cp:revision>74</cp:revision>
  <cp:lastPrinted>2025-12-23T02:33:00Z</cp:lastPrinted>
  <dcterms:created xsi:type="dcterms:W3CDTF">2025-03-11T09:08:00Z</dcterms:created>
  <dcterms:modified xsi:type="dcterms:W3CDTF">2025-12-26T09:47:00Z</dcterms:modified>
</cp:coreProperties>
</file>