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</w:p>
    <w:p w14:paraId="02000000">
      <w:pPr>
        <w:widowControl w:val="1"/>
        <w:spacing w:after="0" w:line="240" w:lineRule="auto"/>
        <w:ind w:firstLine="708"/>
        <w:jc w:val="both"/>
        <w:rPr>
          <w:rFonts w:ascii="Times New Roman" w:hAnsi="Times New Roman"/>
          <w:sz w:val="28"/>
        </w:rPr>
      </w:pPr>
      <w:bookmarkStart w:id="1" w:name="_GoBack"/>
      <w:bookmarkEnd w:id="1"/>
      <w:r>
        <w:rPr>
          <w:rFonts w:ascii="Times New Roman" w:hAnsi="Times New Roman"/>
          <w:sz w:val="28"/>
        </w:rPr>
        <w:t>Прокуратура разъясняет</w:t>
      </w:r>
      <w:r>
        <w:rPr>
          <w:rFonts w:ascii="Times New Roman" w:hAnsi="Times New Roman"/>
          <w:sz w:val="28"/>
        </w:rPr>
        <w:t xml:space="preserve"> о внесении изменений в Уголовно-процессуальный кодекс Российской Федерации</w:t>
      </w:r>
      <w:r>
        <w:rPr>
          <w:rFonts w:ascii="Times New Roman" w:hAnsi="Times New Roman"/>
          <w:sz w:val="28"/>
        </w:rPr>
        <w:t>.</w:t>
      </w:r>
    </w:p>
    <w:p w14:paraId="03000000">
      <w:pPr>
        <w:widowControl w:val="1"/>
        <w:spacing w:after="0" w:line="24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Федеральным законом от 08</w:t>
      </w:r>
      <w:r>
        <w:rPr>
          <w:rFonts w:ascii="Times New Roman" w:hAnsi="Times New Roman"/>
          <w:sz w:val="28"/>
        </w:rPr>
        <w:t>.08</w:t>
      </w:r>
      <w:r>
        <w:rPr>
          <w:rFonts w:ascii="Times New Roman" w:hAnsi="Times New Roman"/>
          <w:sz w:val="28"/>
        </w:rPr>
        <w:t>.2025 № 218</w:t>
      </w:r>
      <w:r>
        <w:rPr>
          <w:rFonts w:ascii="Times New Roman" w:hAnsi="Times New Roman"/>
          <w:sz w:val="28"/>
        </w:rPr>
        <w:t>-ФЗ в</w:t>
      </w:r>
      <w:r>
        <w:rPr>
          <w:rFonts w:ascii="Times New Roman" w:hAnsi="Times New Roman"/>
          <w:sz w:val="28"/>
        </w:rPr>
        <w:t xml:space="preserve"> Уголовно-процессуальный </w:t>
      </w:r>
      <w:r>
        <w:rPr>
          <w:rFonts w:ascii="Times New Roman" w:hAnsi="Times New Roman"/>
          <w:sz w:val="28"/>
        </w:rPr>
        <w:t>кодекс Российской Федерации</w:t>
      </w:r>
      <w:r>
        <w:rPr>
          <w:rFonts w:ascii="Times New Roman" w:hAnsi="Times New Roman"/>
          <w:sz w:val="28"/>
        </w:rPr>
        <w:t xml:space="preserve"> внесены изменения</w:t>
      </w:r>
      <w:r>
        <w:rPr>
          <w:rFonts w:ascii="Times New Roman" w:hAnsi="Times New Roman"/>
          <w:sz w:val="28"/>
        </w:rPr>
        <w:t>.</w:t>
      </w:r>
    </w:p>
    <w:p w14:paraId="04000000">
      <w:pPr>
        <w:widowControl w:val="1"/>
        <w:spacing w:after="0" w:line="240" w:lineRule="auto"/>
        <w:ind w:firstLine="709" w:left="0"/>
        <w:contextualSpacing w:val="1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 01.03.2026 в расследование уголовных дел по ст. 230.3 УК РФ подследственно следователям органов внутренних дел Российской Федерации</w:t>
      </w:r>
    </w:p>
    <w:p w14:paraId="05000000">
      <w:pPr>
        <w:pStyle w:val="Style_1"/>
        <w:widowControl w:val="1"/>
        <w:spacing w:after="0" w:line="240" w:lineRule="auto"/>
        <w:ind w:firstLine="709" w:lef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Рассмотрение уголовных дел подсудно районным судам.</w:t>
      </w:r>
    </w:p>
    <w:p w14:paraId="06000000">
      <w:pPr>
        <w:widowControl w:val="1"/>
        <w:spacing w:after="0" w:line="240" w:lineRule="exact"/>
        <w:ind/>
        <w:jc w:val="both"/>
        <w:rPr>
          <w:rFonts w:ascii="Times New Roman" w:hAnsi="Times New Roman"/>
        </w:rPr>
      </w:pPr>
    </w:p>
    <w:sectPr>
      <w:pgSz w:h="16838" w:orient="portrait" w:w="11906"/>
      <w:pgMar w:bottom="1134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mirrorMargins/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160" w:before="0" w:line="259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Default Paragraph Font"/>
    <w:link w:val="Style_15_ch"/>
  </w:style>
  <w:style w:styleId="Style_15_ch" w:type="character">
    <w:name w:val="Default Paragraph Font"/>
    <w:link w:val="Style_15"/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8"/>
    </w:rPr>
  </w:style>
  <w:style w:styleId="Style_16_ch" w:type="character">
    <w:name w:val="Header and Footer"/>
    <w:link w:val="Style_16"/>
    <w:rPr>
      <w:rFonts w:ascii="XO Thames" w:hAnsi="XO Thames"/>
      <w:sz w:val="28"/>
    </w:rPr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2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2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1" w:type="paragraph">
    <w:name w:val="List Paragraph"/>
    <w:basedOn w:val="Style_2"/>
    <w:link w:val="Style_1_ch"/>
    <w:pPr>
      <w:widowControl w:val="1"/>
      <w:ind w:left="720"/>
      <w:contextualSpacing w:val="1"/>
    </w:pPr>
  </w:style>
  <w:style w:styleId="Style_1_ch" w:type="character">
    <w:name w:val="List Paragraph"/>
    <w:basedOn w:val="Style_2_ch"/>
    <w:link w:val="Style_1"/>
  </w:style>
  <w:style w:styleId="Style_20" w:type="paragraph">
    <w:name w:val="Subtitle"/>
    <w:next w:val="Style_2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MyOffice-CoreFramework-Linux/38-1384.1107.10199.1019.1@18975027e3ee4b688e27426d4a78178cb841a344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2025-03-11T09:08:00Z</dcterms:created>
  <dcterms:modified xsi:type="dcterms:W3CDTF">2026-03-16T04:35:50Z</dcterms:modified>
</cp:coreProperties>
</file>