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5" w:rsidRDefault="00DD0EEA" w:rsidP="000B04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DE">
        <w:rPr>
          <w:rFonts w:ascii="Times New Roman" w:hAnsi="Times New Roman" w:cs="Times New Roman"/>
          <w:b/>
          <w:sz w:val="28"/>
          <w:szCs w:val="28"/>
        </w:rPr>
        <w:t>Куда обращаться в случае нарушений при предоставлении коммунальных услуг</w:t>
      </w:r>
    </w:p>
    <w:p w:rsidR="000B04DE" w:rsidRPr="000B04DE" w:rsidRDefault="000B04DE" w:rsidP="000B04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В случае выявления недостатков при предоставлении коммунальных услуг (отопления, водоснабжения, водоотведения), в первую очередь необходимо обратиться в аварийно-диспетчерскую службу управляющей организации и подать заявку об устранении выявленных недостатков. Сообщение о нарушении качества коммунальной услуги может быть сделано в письменной форме или устно (в том числе по телефону) и подлежит обязательной регистрации аварийно-диспетчерской службой. При этом, необходимо сообщить свою фамилию, имя и отчество, точный адрес помещения, где обнаружено нарушение качества коммунальной услуги и</w:t>
      </w:r>
      <w:r w:rsidR="00B11CEB">
        <w:rPr>
          <w:rFonts w:ascii="Times New Roman" w:hAnsi="Times New Roman"/>
          <w:sz w:val="28"/>
          <w:szCs w:val="28"/>
        </w:rPr>
        <w:t xml:space="preserve"> вид такой коммунальной услуги.</w:t>
      </w:r>
      <w:r w:rsidR="00B11CEB" w:rsidRPr="00B11CEB">
        <w:rPr>
          <w:rFonts w:ascii="Times New Roman" w:hAnsi="Times New Roman"/>
          <w:sz w:val="28"/>
          <w:szCs w:val="28"/>
        </w:rPr>
        <w:t xml:space="preserve"> </w:t>
      </w:r>
      <w:r w:rsidR="00B11CEB">
        <w:rPr>
          <w:rFonts w:ascii="Times New Roman" w:hAnsi="Times New Roman"/>
          <w:sz w:val="28"/>
          <w:szCs w:val="28"/>
        </w:rPr>
        <w:t>(п. 105</w:t>
      </w:r>
      <w:r w:rsidR="00B11CEB" w:rsidRPr="00B11CEB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B11CEB">
        <w:rPr>
          <w:rFonts w:ascii="Times New Roman" w:hAnsi="Times New Roman"/>
          <w:sz w:val="28"/>
          <w:szCs w:val="28"/>
        </w:rPr>
        <w:t>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Контактная информация указывается в договоре, содержащем положение о предоставлении услуг,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а также на досках объявлений, расположенных в помещении исполнителя в месте, доступном для всех потребителей, сайте исполнителя в сети Интернет и в государственной информационной системе ж</w:t>
      </w:r>
      <w:r w:rsidR="00B11CEB">
        <w:rPr>
          <w:rFonts w:ascii="Times New Roman" w:hAnsi="Times New Roman"/>
          <w:sz w:val="28"/>
          <w:szCs w:val="28"/>
        </w:rPr>
        <w:t>илищно-коммунального хозяйства.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Сотрудник аварийно-диспетчерской службы обязан сообщить заявителю сведения о лице, принявшем сообщение (фамилию, имя и отчество), номер за которым зарегистрировано сообщение и вр</w:t>
      </w:r>
      <w:r w:rsidR="00B11CEB">
        <w:rPr>
          <w:rFonts w:ascii="Times New Roman" w:hAnsi="Times New Roman"/>
          <w:sz w:val="28"/>
          <w:szCs w:val="28"/>
        </w:rPr>
        <w:t xml:space="preserve">емя его регистрации (п. </w:t>
      </w:r>
      <w:r w:rsidRPr="00DD0EEA">
        <w:rPr>
          <w:rFonts w:ascii="Times New Roman" w:hAnsi="Times New Roman"/>
          <w:sz w:val="28"/>
          <w:szCs w:val="28"/>
        </w:rPr>
        <w:t>106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</w:t>
      </w:r>
      <w:r w:rsidR="00B11CEB">
        <w:rPr>
          <w:rFonts w:ascii="Times New Roman" w:hAnsi="Times New Roman"/>
          <w:sz w:val="28"/>
          <w:szCs w:val="28"/>
        </w:rPr>
        <w:t>т 06.05.2011 № 354).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коммунальных услуг для каждого вида коммунальной услуги перерывы индивидуальны, в том числе: - допустимые перерывы при предоставлении услуг холодного и горячего водоснабжения составляют 8 часов (суммарно) в течение 1 месяца, либо 4 часа единовременно, а при аварии </w:t>
      </w:r>
      <w:r w:rsidR="009A41A2">
        <w:rPr>
          <w:rFonts w:ascii="Times New Roman" w:hAnsi="Times New Roman"/>
          <w:sz w:val="28"/>
          <w:szCs w:val="28"/>
        </w:rPr>
        <w:t xml:space="preserve">на тупиковой магистрали (горячее теплоснабжение) </w:t>
      </w:r>
      <w:r w:rsidRPr="00DD0EEA">
        <w:rPr>
          <w:rFonts w:ascii="Times New Roman" w:hAnsi="Times New Roman"/>
          <w:sz w:val="28"/>
          <w:szCs w:val="28"/>
        </w:rPr>
        <w:t xml:space="preserve">- 24 часа; - допустимые перерывы при предоставлении услуг водоотведения: не более 8 часов (суммарно) в течение 1 месяца, либо 4 единовременно (в том числе, при аварии); - допустимые перерывы при предоставлении услуг отопления: не более 24 часов (суммарно) в течение одного месяца; не более 16 часов единовременно - при температуре воздуха в жилых помещениях </w:t>
      </w:r>
      <w:r w:rsidR="009B1745">
        <w:rPr>
          <w:rFonts w:ascii="Times New Roman" w:hAnsi="Times New Roman"/>
          <w:sz w:val="28"/>
          <w:szCs w:val="28"/>
        </w:rPr>
        <w:t xml:space="preserve">от </w:t>
      </w:r>
      <w:r w:rsidRPr="00DD0EEA">
        <w:rPr>
          <w:rFonts w:ascii="Times New Roman" w:hAnsi="Times New Roman"/>
          <w:sz w:val="28"/>
          <w:szCs w:val="28"/>
        </w:rPr>
        <w:t xml:space="preserve">+ 12°С; не более 8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10 до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12 °С; не более 4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8 до </w:t>
      </w:r>
      <w:r w:rsidR="009B1745">
        <w:rPr>
          <w:rFonts w:ascii="Times New Roman" w:hAnsi="Times New Roman"/>
          <w:sz w:val="28"/>
          <w:szCs w:val="28"/>
        </w:rPr>
        <w:t>+10 °С.</w:t>
      </w:r>
    </w:p>
    <w:p w:rsidR="0015685E" w:rsidRDefault="00DD0EEA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 xml:space="preserve">В случае нарушения порядка предоставления коммунальных услуг необходимо обратиться в письменном виде в </w:t>
      </w:r>
      <w:r w:rsidR="00B87568">
        <w:rPr>
          <w:rFonts w:ascii="Times New Roman" w:hAnsi="Times New Roman"/>
          <w:sz w:val="28"/>
          <w:szCs w:val="28"/>
        </w:rPr>
        <w:t>Службу государственного жилищного надзора Иркутской области</w:t>
      </w:r>
      <w:r w:rsidRPr="00DD0EEA">
        <w:rPr>
          <w:rFonts w:ascii="Times New Roman" w:hAnsi="Times New Roman"/>
          <w:sz w:val="28"/>
          <w:szCs w:val="28"/>
        </w:rPr>
        <w:t>. В случае бездействия уполномоченного органа контроля обращение необходимо адресовать в органы прокуратуры.</w:t>
      </w:r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4DE"/>
    <w:rsid w:val="000B0DF9"/>
    <w:rsid w:val="000B3E0F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2F19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8704F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41A2"/>
    <w:rsid w:val="009A5F4F"/>
    <w:rsid w:val="009B1745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1CE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87568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1647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1359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0EEA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3F71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Adm2</cp:lastModifiedBy>
  <cp:revision>16</cp:revision>
  <cp:lastPrinted>2021-04-27T05:37:00Z</cp:lastPrinted>
  <dcterms:created xsi:type="dcterms:W3CDTF">2021-04-18T11:43:00Z</dcterms:created>
  <dcterms:modified xsi:type="dcterms:W3CDTF">2021-04-28T01:10:00Z</dcterms:modified>
</cp:coreProperties>
</file>